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89" w:rsidRPr="001D02CE" w:rsidRDefault="00663889" w:rsidP="00663889">
      <w:pPr>
        <w:adjustRightInd w:val="0"/>
        <w:spacing w:line="660" w:lineRule="exact"/>
        <w:ind w:left="2086" w:right="-75"/>
        <w:rPr>
          <w:b/>
          <w:color w:val="000000"/>
          <w:sz w:val="56"/>
          <w:szCs w:val="24"/>
        </w:rPr>
      </w:pPr>
      <w:r w:rsidRPr="001D02CE">
        <w:rPr>
          <w:b/>
          <w:noProof/>
          <w:color w:val="000000"/>
          <w:sz w:val="56"/>
          <w:szCs w:val="24"/>
        </w:rPr>
        <w:drawing>
          <wp:anchor distT="0" distB="0" distL="114300" distR="114300" simplePos="0" relativeHeight="251661312" behindDoc="0" locked="0" layoutInCell="1" allowOverlap="1" wp14:anchorId="01783CAC" wp14:editId="7CBC4B34">
            <wp:simplePos x="0" y="0"/>
            <wp:positionH relativeFrom="margin">
              <wp:align>center</wp:align>
            </wp:positionH>
            <wp:positionV relativeFrom="paragraph">
              <wp:posOffset>0</wp:posOffset>
            </wp:positionV>
            <wp:extent cx="1207536" cy="1594485"/>
            <wp:effectExtent l="0" t="0" r="0" b="5715"/>
            <wp:wrapNone/>
            <wp:docPr id="3" name="Picture 3" descr="D:\KHAMID\Kantor\Logo_Kabupaten_De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HAMID\Kantor\Logo_Kabupaten_Dema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536"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889" w:rsidRPr="001D02CE" w:rsidRDefault="00663889" w:rsidP="00663889">
      <w:pPr>
        <w:adjustRightInd w:val="0"/>
        <w:spacing w:line="660" w:lineRule="exact"/>
        <w:ind w:left="2086" w:right="-75"/>
        <w:rPr>
          <w:b/>
          <w:color w:val="000000"/>
          <w:sz w:val="56"/>
          <w:szCs w:val="24"/>
        </w:rPr>
      </w:pPr>
    </w:p>
    <w:p w:rsidR="00663889" w:rsidRPr="001D02CE" w:rsidRDefault="00663889" w:rsidP="00663889">
      <w:pPr>
        <w:adjustRightInd w:val="0"/>
        <w:spacing w:line="660" w:lineRule="exact"/>
        <w:ind w:left="2086" w:right="-75"/>
        <w:rPr>
          <w:b/>
          <w:color w:val="000000"/>
          <w:sz w:val="56"/>
          <w:szCs w:val="24"/>
        </w:rPr>
      </w:pPr>
    </w:p>
    <w:p w:rsidR="00663889" w:rsidRPr="001D02CE" w:rsidRDefault="00663889" w:rsidP="00663889">
      <w:pPr>
        <w:adjustRightInd w:val="0"/>
        <w:spacing w:line="660" w:lineRule="exact"/>
        <w:ind w:left="2086" w:right="-75"/>
        <w:rPr>
          <w:b/>
          <w:color w:val="000000"/>
          <w:sz w:val="56"/>
          <w:szCs w:val="24"/>
        </w:rPr>
      </w:pPr>
    </w:p>
    <w:p w:rsidR="00663889" w:rsidRPr="001D02CE" w:rsidRDefault="00663889" w:rsidP="00663889">
      <w:pPr>
        <w:adjustRightInd w:val="0"/>
        <w:spacing w:line="660" w:lineRule="exact"/>
        <w:ind w:right="-75"/>
        <w:jc w:val="center"/>
        <w:rPr>
          <w:b/>
          <w:color w:val="000000"/>
          <w:sz w:val="56"/>
          <w:szCs w:val="24"/>
        </w:rPr>
      </w:pPr>
      <w:r w:rsidRPr="001D02CE">
        <w:rPr>
          <w:b/>
          <w:color w:val="000000"/>
          <w:sz w:val="56"/>
          <w:szCs w:val="24"/>
        </w:rPr>
        <w:t>RENCANA KERJA</w:t>
      </w:r>
    </w:p>
    <w:p w:rsidR="00663889" w:rsidRDefault="00663889" w:rsidP="00663889">
      <w:pPr>
        <w:adjustRightInd w:val="0"/>
        <w:ind w:right="-74"/>
        <w:jc w:val="center"/>
        <w:rPr>
          <w:b/>
          <w:color w:val="000000"/>
          <w:sz w:val="40"/>
          <w:szCs w:val="24"/>
        </w:rPr>
      </w:pPr>
      <w:r w:rsidRPr="001D02CE">
        <w:rPr>
          <w:b/>
          <w:color w:val="000000"/>
          <w:sz w:val="40"/>
          <w:szCs w:val="24"/>
        </w:rPr>
        <w:t>(Renja)</w:t>
      </w:r>
    </w:p>
    <w:p w:rsidR="00663889" w:rsidRPr="001D02CE" w:rsidRDefault="00663889" w:rsidP="00663889">
      <w:pPr>
        <w:adjustRightInd w:val="0"/>
        <w:ind w:right="-74"/>
        <w:jc w:val="center"/>
        <w:rPr>
          <w:b/>
          <w:color w:val="000000"/>
          <w:sz w:val="40"/>
          <w:szCs w:val="24"/>
        </w:rPr>
      </w:pPr>
    </w:p>
    <w:p w:rsidR="00663889" w:rsidRPr="001D02CE" w:rsidRDefault="00663889" w:rsidP="00663889">
      <w:pPr>
        <w:adjustRightInd w:val="0"/>
        <w:ind w:right="-74"/>
        <w:jc w:val="center"/>
        <w:rPr>
          <w:b/>
          <w:color w:val="000000"/>
          <w:sz w:val="40"/>
          <w:szCs w:val="24"/>
        </w:rPr>
      </w:pPr>
      <w:r w:rsidRPr="001D02CE">
        <w:rPr>
          <w:b/>
          <w:color w:val="000000"/>
          <w:sz w:val="40"/>
          <w:szCs w:val="24"/>
        </w:rPr>
        <w:t>DINAS PARIWISATA</w:t>
      </w:r>
    </w:p>
    <w:p w:rsidR="00663889" w:rsidRPr="001D02CE" w:rsidRDefault="00663889" w:rsidP="00663889">
      <w:pPr>
        <w:adjustRightInd w:val="0"/>
        <w:ind w:right="-74"/>
        <w:jc w:val="center"/>
        <w:rPr>
          <w:b/>
          <w:color w:val="000000"/>
          <w:sz w:val="40"/>
          <w:szCs w:val="24"/>
        </w:rPr>
      </w:pPr>
      <w:r w:rsidRPr="001D02CE">
        <w:rPr>
          <w:b/>
          <w:color w:val="000000"/>
          <w:sz w:val="40"/>
          <w:szCs w:val="24"/>
        </w:rPr>
        <w:t>KABUPATEN DEMAK</w:t>
      </w:r>
    </w:p>
    <w:p w:rsidR="00663889" w:rsidRDefault="00663889" w:rsidP="00663889">
      <w:pPr>
        <w:adjustRightInd w:val="0"/>
        <w:ind w:right="-74"/>
        <w:jc w:val="center"/>
        <w:rPr>
          <w:b/>
          <w:color w:val="000000"/>
          <w:sz w:val="40"/>
          <w:szCs w:val="24"/>
        </w:rPr>
      </w:pPr>
      <w:r>
        <w:rPr>
          <w:b/>
          <w:color w:val="000000"/>
          <w:sz w:val="40"/>
          <w:szCs w:val="24"/>
        </w:rPr>
        <w:t>TAHUN 2020</w:t>
      </w:r>
    </w:p>
    <w:p w:rsidR="00663889" w:rsidRDefault="00663889" w:rsidP="00663889">
      <w:pPr>
        <w:adjustRightInd w:val="0"/>
        <w:ind w:right="-74"/>
        <w:jc w:val="center"/>
        <w:rPr>
          <w:b/>
          <w:color w:val="000000"/>
          <w:sz w:val="40"/>
          <w:szCs w:val="24"/>
        </w:rPr>
      </w:pPr>
      <w:r>
        <w:rPr>
          <w:b/>
          <w:noProof/>
          <w:color w:val="000000"/>
          <w:sz w:val="40"/>
          <w:szCs w:val="24"/>
        </w:rPr>
        <mc:AlternateContent>
          <mc:Choice Requires="wps">
            <w:drawing>
              <wp:anchor distT="0" distB="0" distL="114300" distR="114300" simplePos="0" relativeHeight="251662336" behindDoc="0" locked="0" layoutInCell="1" allowOverlap="1" wp14:anchorId="5E9DF6FC" wp14:editId="6D1918E8">
                <wp:simplePos x="0" y="0"/>
                <wp:positionH relativeFrom="margin">
                  <wp:posOffset>2657475</wp:posOffset>
                </wp:positionH>
                <wp:positionV relativeFrom="paragraph">
                  <wp:posOffset>288925</wp:posOffset>
                </wp:positionV>
                <wp:extent cx="0" cy="3996055"/>
                <wp:effectExtent l="0" t="0" r="19050" b="23495"/>
                <wp:wrapNone/>
                <wp:docPr id="2" name="Straight Connector 2"/>
                <wp:cNvGraphicFramePr/>
                <a:graphic xmlns:a="http://schemas.openxmlformats.org/drawingml/2006/main">
                  <a:graphicData uri="http://schemas.microsoft.com/office/word/2010/wordprocessingShape">
                    <wps:wsp>
                      <wps:cNvCnPr/>
                      <wps:spPr>
                        <a:xfrm>
                          <a:off x="0" y="0"/>
                          <a:ext cx="0" cy="3996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C6F4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25pt,22.75pt" to="209.2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" strokecolor="#5b9bd5 [3204]" strokeweight=".5pt">
                <v:stroke joinstyle="miter"/>
                <w10:wrap anchorx="margin"/>
              </v:line>
            </w:pict>
          </mc:Fallback>
        </mc:AlternateContent>
      </w: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r>
        <w:rPr>
          <w:b/>
          <w:noProof/>
          <w:color w:val="000000"/>
          <w:sz w:val="40"/>
          <w:szCs w:val="24"/>
        </w:rPr>
        <mc:AlternateContent>
          <mc:Choice Requires="wps">
            <w:drawing>
              <wp:anchor distT="0" distB="0" distL="114300" distR="114300" simplePos="0" relativeHeight="251664384" behindDoc="0" locked="0" layoutInCell="1" allowOverlap="1" wp14:anchorId="76DD63AE" wp14:editId="2645FD87">
                <wp:simplePos x="0" y="0"/>
                <wp:positionH relativeFrom="column">
                  <wp:posOffset>2879090</wp:posOffset>
                </wp:positionH>
                <wp:positionV relativeFrom="paragraph">
                  <wp:posOffset>68721</wp:posOffset>
                </wp:positionV>
                <wp:extent cx="0" cy="3205480"/>
                <wp:effectExtent l="0" t="0" r="19050" b="33020"/>
                <wp:wrapNone/>
                <wp:docPr id="6" name="Straight Connector 6"/>
                <wp:cNvGraphicFramePr/>
                <a:graphic xmlns:a="http://schemas.openxmlformats.org/drawingml/2006/main">
                  <a:graphicData uri="http://schemas.microsoft.com/office/word/2010/wordprocessingShape">
                    <wps:wsp>
                      <wps:cNvCnPr/>
                      <wps:spPr>
                        <a:xfrm flipH="1">
                          <a:off x="0" y="0"/>
                          <a:ext cx="0" cy="3205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E2D27"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5.4pt" to="226.7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" strokecolor="#5b9bd5 [3204]" strokeweight=".5pt">
                <v:stroke joinstyle="miter"/>
              </v:line>
            </w:pict>
          </mc:Fallback>
        </mc:AlternateContent>
      </w:r>
      <w:r>
        <w:rPr>
          <w:b/>
          <w:noProof/>
          <w:color w:val="000000"/>
          <w:sz w:val="40"/>
          <w:szCs w:val="24"/>
        </w:rPr>
        <mc:AlternateContent>
          <mc:Choice Requires="wps">
            <w:drawing>
              <wp:anchor distT="0" distB="0" distL="114300" distR="114300" simplePos="0" relativeHeight="251663360" behindDoc="0" locked="0" layoutInCell="1" allowOverlap="1" wp14:anchorId="661BEC7F" wp14:editId="584CB6C7">
                <wp:simplePos x="0" y="0"/>
                <wp:positionH relativeFrom="column">
                  <wp:posOffset>2419985</wp:posOffset>
                </wp:positionH>
                <wp:positionV relativeFrom="paragraph">
                  <wp:posOffset>76341</wp:posOffset>
                </wp:positionV>
                <wp:extent cx="0" cy="3205480"/>
                <wp:effectExtent l="0" t="0" r="19050" b="33020"/>
                <wp:wrapNone/>
                <wp:docPr id="4" name="Straight Connector 4"/>
                <wp:cNvGraphicFramePr/>
                <a:graphic xmlns:a="http://schemas.openxmlformats.org/drawingml/2006/main">
                  <a:graphicData uri="http://schemas.microsoft.com/office/word/2010/wordprocessingShape">
                    <wps:wsp>
                      <wps:cNvCnPr/>
                      <wps:spPr>
                        <a:xfrm flipH="1">
                          <a:off x="0" y="0"/>
                          <a:ext cx="0" cy="3205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0BD34"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5pt,6pt" to="190.5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" strokecolor="#5b9bd5 [3204]" strokeweight=".5pt">
                <v:stroke joinstyle="miter"/>
              </v:line>
            </w:pict>
          </mc:Fallback>
        </mc:AlternateContent>
      </w: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jc w:val="center"/>
        <w:rPr>
          <w:b/>
          <w:color w:val="000000"/>
          <w:sz w:val="40"/>
          <w:szCs w:val="24"/>
        </w:rPr>
      </w:pPr>
    </w:p>
    <w:p w:rsidR="00663889" w:rsidRDefault="00663889" w:rsidP="00663889">
      <w:pPr>
        <w:adjustRightInd w:val="0"/>
        <w:ind w:right="-74"/>
        <w:rPr>
          <w:b/>
          <w:color w:val="000000"/>
          <w:sz w:val="40"/>
          <w:szCs w:val="24"/>
        </w:rPr>
      </w:pPr>
    </w:p>
    <w:p w:rsidR="00663889" w:rsidRPr="0036508A" w:rsidRDefault="00663889" w:rsidP="00663889">
      <w:pPr>
        <w:tabs>
          <w:tab w:val="center" w:pos="4320"/>
          <w:tab w:val="left" w:pos="6450"/>
          <w:tab w:val="left" w:pos="6825"/>
        </w:tabs>
        <w:jc w:val="center"/>
        <w:rPr>
          <w:b/>
          <w:sz w:val="28"/>
          <w:szCs w:val="24"/>
        </w:rPr>
      </w:pPr>
      <w:r w:rsidRPr="0036508A">
        <w:rPr>
          <w:b/>
          <w:sz w:val="28"/>
          <w:szCs w:val="24"/>
        </w:rPr>
        <w:t>PEMERINTAH KABUPATEN DEMAK</w:t>
      </w:r>
    </w:p>
    <w:p w:rsidR="00663889" w:rsidRPr="0036508A" w:rsidRDefault="00663889" w:rsidP="00663889">
      <w:pPr>
        <w:tabs>
          <w:tab w:val="center" w:pos="4320"/>
          <w:tab w:val="left" w:pos="6450"/>
          <w:tab w:val="left" w:pos="6825"/>
        </w:tabs>
        <w:jc w:val="center"/>
        <w:rPr>
          <w:b/>
          <w:sz w:val="28"/>
          <w:szCs w:val="24"/>
        </w:rPr>
      </w:pPr>
      <w:r w:rsidRPr="0036508A">
        <w:rPr>
          <w:b/>
          <w:sz w:val="28"/>
          <w:szCs w:val="24"/>
        </w:rPr>
        <w:t xml:space="preserve">DINAS PARIWISATA </w:t>
      </w:r>
    </w:p>
    <w:p w:rsidR="00663889" w:rsidRPr="0036508A" w:rsidRDefault="00663889" w:rsidP="00663889">
      <w:pPr>
        <w:tabs>
          <w:tab w:val="center" w:pos="4320"/>
          <w:tab w:val="left" w:pos="6450"/>
          <w:tab w:val="left" w:pos="6825"/>
        </w:tabs>
        <w:jc w:val="center"/>
        <w:rPr>
          <w:sz w:val="28"/>
          <w:szCs w:val="24"/>
        </w:rPr>
      </w:pPr>
      <w:r w:rsidRPr="0036508A">
        <w:rPr>
          <w:sz w:val="28"/>
          <w:szCs w:val="24"/>
        </w:rPr>
        <w:t xml:space="preserve">Jl. Sultan Patah No. 53 Demak </w:t>
      </w:r>
    </w:p>
    <w:p w:rsidR="00663889" w:rsidRDefault="00663889" w:rsidP="00663889">
      <w:pPr>
        <w:tabs>
          <w:tab w:val="center" w:pos="4320"/>
          <w:tab w:val="left" w:pos="6450"/>
          <w:tab w:val="left" w:pos="6825"/>
        </w:tabs>
        <w:jc w:val="center"/>
        <w:rPr>
          <w:sz w:val="28"/>
          <w:szCs w:val="24"/>
        </w:rPr>
      </w:pPr>
      <w:r w:rsidRPr="0036508A">
        <w:rPr>
          <w:sz w:val="28"/>
          <w:szCs w:val="24"/>
        </w:rPr>
        <w:t>Telp./ Fax: (0291) 685530</w:t>
      </w:r>
      <w:r>
        <w:rPr>
          <w:sz w:val="28"/>
          <w:szCs w:val="24"/>
        </w:rPr>
        <w:t xml:space="preserve"> </w:t>
      </w:r>
    </w:p>
    <w:p w:rsidR="004E1D91" w:rsidRDefault="00663889" w:rsidP="00663889">
      <w:pPr>
        <w:pStyle w:val="BodyText"/>
        <w:ind w:left="1474" w:right="1388"/>
        <w:jc w:val="center"/>
        <w:rPr>
          <w:sz w:val="28"/>
        </w:rPr>
      </w:pPr>
      <w:r>
        <w:rPr>
          <w:b/>
          <w:noProof/>
          <w:lang w:val="en-US" w:eastAsia="en-US"/>
        </w:rPr>
        <mc:AlternateContent>
          <mc:Choice Requires="wps">
            <w:drawing>
              <wp:anchor distT="0" distB="0" distL="114300" distR="114300" simplePos="0" relativeHeight="251659264" behindDoc="0" locked="0" layoutInCell="1" allowOverlap="1" wp14:anchorId="7137F636" wp14:editId="0AED6C4F">
                <wp:simplePos x="0" y="0"/>
                <wp:positionH relativeFrom="column">
                  <wp:posOffset>-88635</wp:posOffset>
                </wp:positionH>
                <wp:positionV relativeFrom="paragraph">
                  <wp:posOffset>478497</wp:posOffset>
                </wp:positionV>
                <wp:extent cx="5636525" cy="832513"/>
                <wp:effectExtent l="0" t="0" r="21590" b="24765"/>
                <wp:wrapNone/>
                <wp:docPr id="1" name="Rectangle 1"/>
                <wp:cNvGraphicFramePr/>
                <a:graphic xmlns:a="http://schemas.openxmlformats.org/drawingml/2006/main">
                  <a:graphicData uri="http://schemas.microsoft.com/office/word/2010/wordprocessingShape">
                    <wps:wsp>
                      <wps:cNvSpPr/>
                      <wps:spPr>
                        <a:xfrm>
                          <a:off x="0" y="0"/>
                          <a:ext cx="5636525" cy="8325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5893C" id="Rectangle 1" o:spid="_x0000_s1026" style="position:absolute;margin-left:-7pt;margin-top:37.7pt;width:443.8pt;height:6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" fillcolor="white [3212]" strokecolor="white [3212]" strokeweight="1pt"/>
            </w:pict>
          </mc:Fallback>
        </mc:AlternateContent>
      </w:r>
      <w:r>
        <w:rPr>
          <w:sz w:val="28"/>
        </w:rPr>
        <w:t xml:space="preserve">Web : </w:t>
      </w:r>
      <w:hyperlink r:id="rId8" w:history="1">
        <w:r w:rsidRPr="00663889">
          <w:rPr>
            <w:rStyle w:val="Hyperlink"/>
            <w:color w:val="auto"/>
            <w:sz w:val="28"/>
          </w:rPr>
          <w:t>www.pariwisata.demakkab.go.id</w:t>
        </w:r>
      </w:hyperlink>
    </w:p>
    <w:p w:rsidR="00663889" w:rsidRDefault="00663889" w:rsidP="00663889">
      <w:pPr>
        <w:pStyle w:val="BodyText"/>
        <w:ind w:left="1474" w:right="1388"/>
        <w:jc w:val="center"/>
        <w:rPr>
          <w:b/>
        </w:rPr>
      </w:pPr>
    </w:p>
    <w:p w:rsidR="00CF66BE" w:rsidRDefault="00CF66BE" w:rsidP="00563905">
      <w:pPr>
        <w:pStyle w:val="BodyText"/>
        <w:spacing w:line="360" w:lineRule="auto"/>
        <w:ind w:left="1474" w:right="1388"/>
        <w:jc w:val="center"/>
        <w:rPr>
          <w:b/>
        </w:rPr>
      </w:pPr>
      <w:r>
        <w:rPr>
          <w:b/>
        </w:rPr>
        <w:lastRenderedPageBreak/>
        <w:t>KATA PENGANTAR</w:t>
      </w:r>
    </w:p>
    <w:p w:rsidR="00CF66BE" w:rsidRDefault="00CF66BE" w:rsidP="00563905">
      <w:pPr>
        <w:pStyle w:val="BodyText"/>
        <w:spacing w:line="360" w:lineRule="auto"/>
        <w:rPr>
          <w:sz w:val="22"/>
        </w:rPr>
      </w:pPr>
    </w:p>
    <w:p w:rsidR="00563905" w:rsidRDefault="00563905" w:rsidP="00563905">
      <w:pPr>
        <w:pStyle w:val="BodyText"/>
        <w:tabs>
          <w:tab w:val="left" w:pos="851"/>
        </w:tabs>
        <w:spacing w:line="360" w:lineRule="auto"/>
        <w:jc w:val="both"/>
      </w:pPr>
      <w:r>
        <w:tab/>
      </w:r>
      <w:r w:rsidR="0018764E">
        <w:t xml:space="preserve">Rencana Kerja </w:t>
      </w:r>
      <w:r>
        <w:t>Organisasi Perangkat Daerah (Renja O</w:t>
      </w:r>
      <w:r w:rsidR="0018764E">
        <w:t>PD)</w:t>
      </w:r>
      <w:r>
        <w:t xml:space="preserve"> merupakan acuan perencanaan OP</w:t>
      </w:r>
      <w:r w:rsidR="0018764E">
        <w:t>D selama satu tahun dan merupakan penjabaran per tahun dari RPJ</w:t>
      </w:r>
      <w:r>
        <w:t>MD. Adapun penyusunan Renja OPD</w:t>
      </w:r>
      <w:r w:rsidR="0018764E">
        <w:t xml:space="preserve"> merupakan amanat dari Undang-Undang No. 25 Tahun 2005 tentang Sistem Perencanaan Pembangunan Nasional. Sedangkan aturan secara rinci diacu dari Permendagri Nomor 86 Tahun 2017. </w:t>
      </w:r>
    </w:p>
    <w:p w:rsidR="00563905" w:rsidRDefault="00563905" w:rsidP="00563905">
      <w:pPr>
        <w:pStyle w:val="BodyText"/>
        <w:tabs>
          <w:tab w:val="left" w:pos="851"/>
        </w:tabs>
        <w:spacing w:line="360" w:lineRule="auto"/>
        <w:jc w:val="both"/>
      </w:pPr>
      <w:r>
        <w:tab/>
        <w:t>Rencana Kerja Tahun 2020</w:t>
      </w:r>
      <w:r w:rsidR="0018764E">
        <w:t xml:space="preserve"> disusun sebagai implementasi dari tahapan perencanaan tahunan. Penyusunan Rencana Kerja (RENJA) merupakan faktor mendasar guna lebih mengarahkan tujuan serta sasaran perencanaan pembangunan daerah yang berkesinambungan dan dapat dipertanggung jawabkan. Diharapkan penyusunan Rencana ini dapat memberikan arah/pedoman untuk rencana tindak kegiatan Dinas </w:t>
      </w:r>
      <w:r>
        <w:t>Pariwisata Kabupaten Demak Tahun 2020</w:t>
      </w:r>
      <w:r w:rsidR="0018764E">
        <w:t xml:space="preserve">. </w:t>
      </w:r>
    </w:p>
    <w:p w:rsidR="00CF66BE" w:rsidRDefault="00563905" w:rsidP="00563905">
      <w:pPr>
        <w:pStyle w:val="BodyText"/>
        <w:tabs>
          <w:tab w:val="left" w:pos="851"/>
        </w:tabs>
        <w:spacing w:line="360" w:lineRule="auto"/>
        <w:jc w:val="both"/>
        <w:rPr>
          <w:sz w:val="28"/>
        </w:rPr>
      </w:pPr>
      <w:r>
        <w:tab/>
      </w:r>
      <w:r w:rsidR="0018764E">
        <w:t>Namun demikian, disadari bahwa hasil yang dicapai masih jauh dari sempurna. Oleh karena itu, kritik dan saran terhadap materi dan substansi pokok RENJA tersebut sangat diharapkan, sehingga terjadi peningkatan kualitas rencana yang berkelanjutan. Akhirnya, kepada semua pihak yang membantu penyusunan Renja ini kami ucapkan terima kasih, semoga Tuhan Yang Maha Esa memberkati dan melimpahkan rahmat-Nya kepada kita semua. Amin.</w:t>
      </w:r>
    </w:p>
    <w:p w:rsidR="00CF66BE" w:rsidRDefault="00CF66BE" w:rsidP="00563905">
      <w:pPr>
        <w:pStyle w:val="BodyText"/>
        <w:spacing w:line="360" w:lineRule="auto"/>
        <w:rPr>
          <w:sz w:val="28"/>
        </w:rPr>
      </w:pPr>
    </w:p>
    <w:p w:rsidR="00CF66BE" w:rsidRDefault="00B0094D" w:rsidP="00CF66BE">
      <w:pPr>
        <w:pStyle w:val="BodyText"/>
        <w:tabs>
          <w:tab w:val="center" w:pos="6237"/>
        </w:tabs>
      </w:pPr>
      <w:r>
        <w:tab/>
        <w:t>Demak,      Agustus</w:t>
      </w:r>
      <w:r w:rsidR="00CF66BE">
        <w:t xml:space="preserve"> 2019</w:t>
      </w:r>
    </w:p>
    <w:p w:rsidR="00CF66BE" w:rsidRDefault="00CF66BE" w:rsidP="00CF66BE">
      <w:pPr>
        <w:pStyle w:val="BodyText"/>
        <w:tabs>
          <w:tab w:val="center" w:pos="6237"/>
        </w:tabs>
      </w:pPr>
    </w:p>
    <w:p w:rsidR="00CF66BE" w:rsidRPr="00450B4D" w:rsidRDefault="00CF66BE" w:rsidP="00CF66BE">
      <w:pPr>
        <w:pStyle w:val="BodyText"/>
        <w:tabs>
          <w:tab w:val="center" w:pos="6237"/>
        </w:tabs>
      </w:pPr>
      <w:r>
        <w:tab/>
      </w:r>
      <w:r w:rsidRPr="00450B4D">
        <w:t xml:space="preserve">KEPALA DINAS PARIWISATA </w:t>
      </w:r>
    </w:p>
    <w:p w:rsidR="00CF66BE" w:rsidRPr="00450B4D" w:rsidRDefault="00CF66BE" w:rsidP="00CF66BE">
      <w:pPr>
        <w:pStyle w:val="BodyText"/>
        <w:tabs>
          <w:tab w:val="center" w:pos="6237"/>
        </w:tabs>
      </w:pPr>
      <w:r w:rsidRPr="00450B4D">
        <w:tab/>
        <w:t>KABUPATEN DEMAK</w:t>
      </w:r>
    </w:p>
    <w:p w:rsidR="00CF66BE" w:rsidRPr="00450B4D" w:rsidRDefault="00CF66BE" w:rsidP="00CF66BE">
      <w:pPr>
        <w:pStyle w:val="BodyText"/>
        <w:tabs>
          <w:tab w:val="center" w:pos="6237"/>
        </w:tabs>
      </w:pPr>
    </w:p>
    <w:p w:rsidR="00CF66BE" w:rsidRPr="00450B4D" w:rsidRDefault="00CF66BE" w:rsidP="00CF66BE">
      <w:pPr>
        <w:pStyle w:val="BodyText"/>
        <w:tabs>
          <w:tab w:val="center" w:pos="6237"/>
        </w:tabs>
      </w:pPr>
    </w:p>
    <w:p w:rsidR="00CF66BE" w:rsidRPr="00450B4D" w:rsidRDefault="00CF66BE" w:rsidP="00CF66BE">
      <w:pPr>
        <w:pStyle w:val="BodyText"/>
        <w:tabs>
          <w:tab w:val="center" w:pos="6237"/>
        </w:tabs>
      </w:pPr>
      <w:r w:rsidRPr="00450B4D">
        <w:tab/>
      </w:r>
      <w:r w:rsidRPr="00450B4D">
        <w:rPr>
          <w:u w:val="single"/>
        </w:rPr>
        <w:t>AGUS KRIYANTO, SE, MM</w:t>
      </w:r>
    </w:p>
    <w:p w:rsidR="00CF66BE" w:rsidRPr="00450B4D" w:rsidRDefault="00CF66BE" w:rsidP="00CF66BE">
      <w:pPr>
        <w:pStyle w:val="BodyText"/>
        <w:tabs>
          <w:tab w:val="center" w:pos="6237"/>
        </w:tabs>
      </w:pPr>
      <w:r w:rsidRPr="00450B4D">
        <w:tab/>
        <w:t xml:space="preserve">Pembina Tk. I </w:t>
      </w:r>
    </w:p>
    <w:p w:rsidR="00450B4D" w:rsidRPr="00450B4D" w:rsidRDefault="00450B4D" w:rsidP="00CF66BE">
      <w:pPr>
        <w:pStyle w:val="BodyText"/>
        <w:tabs>
          <w:tab w:val="center" w:pos="6237"/>
        </w:tabs>
      </w:pPr>
      <w:r w:rsidRPr="00450B4D">
        <w:tab/>
        <w:t>NIP. 19690810 199703 1 006</w:t>
      </w:r>
    </w:p>
    <w:p w:rsidR="00CF66BE" w:rsidRDefault="00CF66BE" w:rsidP="00CF66BE">
      <w:pPr>
        <w:tabs>
          <w:tab w:val="center" w:pos="4320"/>
          <w:tab w:val="left" w:pos="6450"/>
          <w:tab w:val="left" w:pos="6825"/>
        </w:tabs>
        <w:jc w:val="center"/>
        <w:rPr>
          <w:b/>
          <w:sz w:val="24"/>
          <w:szCs w:val="24"/>
        </w:rPr>
      </w:pPr>
    </w:p>
    <w:p w:rsidR="00700D54" w:rsidRDefault="00700D54" w:rsidP="00CF66BE">
      <w:pPr>
        <w:tabs>
          <w:tab w:val="center" w:pos="4320"/>
          <w:tab w:val="left" w:pos="6450"/>
          <w:tab w:val="left" w:pos="6825"/>
        </w:tabs>
        <w:jc w:val="center"/>
        <w:rPr>
          <w:b/>
          <w:sz w:val="24"/>
          <w:szCs w:val="24"/>
        </w:rPr>
      </w:pPr>
    </w:p>
    <w:p w:rsidR="00700D54" w:rsidRDefault="00700D54" w:rsidP="00CF66BE">
      <w:pPr>
        <w:tabs>
          <w:tab w:val="center" w:pos="4320"/>
          <w:tab w:val="left" w:pos="6450"/>
          <w:tab w:val="left" w:pos="6825"/>
        </w:tabs>
        <w:jc w:val="center"/>
        <w:rPr>
          <w:b/>
          <w:sz w:val="24"/>
          <w:szCs w:val="24"/>
        </w:rPr>
      </w:pPr>
    </w:p>
    <w:p w:rsidR="00F13CCD" w:rsidRDefault="00F13CCD" w:rsidP="00CF66BE">
      <w:pPr>
        <w:tabs>
          <w:tab w:val="center" w:pos="4320"/>
          <w:tab w:val="left" w:pos="6450"/>
          <w:tab w:val="left" w:pos="6825"/>
        </w:tabs>
        <w:jc w:val="center"/>
        <w:rPr>
          <w:b/>
          <w:sz w:val="24"/>
          <w:szCs w:val="24"/>
        </w:rPr>
      </w:pPr>
    </w:p>
    <w:p w:rsidR="00F13CCD" w:rsidRDefault="00F13CCD" w:rsidP="00CF66BE">
      <w:pPr>
        <w:tabs>
          <w:tab w:val="center" w:pos="4320"/>
          <w:tab w:val="left" w:pos="6450"/>
          <w:tab w:val="left" w:pos="6825"/>
        </w:tabs>
        <w:jc w:val="center"/>
        <w:rPr>
          <w:b/>
          <w:sz w:val="24"/>
          <w:szCs w:val="24"/>
        </w:rPr>
      </w:pPr>
    </w:p>
    <w:p w:rsidR="00F462E3" w:rsidRDefault="00F462E3" w:rsidP="00F462E3">
      <w:pPr>
        <w:tabs>
          <w:tab w:val="center" w:pos="4320"/>
          <w:tab w:val="left" w:pos="6450"/>
          <w:tab w:val="left" w:pos="6825"/>
        </w:tabs>
        <w:rPr>
          <w:b/>
          <w:sz w:val="24"/>
          <w:szCs w:val="24"/>
        </w:rPr>
      </w:pPr>
    </w:p>
    <w:p w:rsidR="00EC045A" w:rsidRDefault="00EC045A" w:rsidP="00F462E3">
      <w:pPr>
        <w:tabs>
          <w:tab w:val="center" w:pos="4320"/>
          <w:tab w:val="left" w:pos="6450"/>
          <w:tab w:val="left" w:pos="6825"/>
        </w:tabs>
        <w:rPr>
          <w:b/>
          <w:sz w:val="24"/>
          <w:szCs w:val="24"/>
        </w:rPr>
      </w:pPr>
    </w:p>
    <w:p w:rsidR="00476425" w:rsidRDefault="00476425" w:rsidP="00CF66BE">
      <w:pPr>
        <w:tabs>
          <w:tab w:val="center" w:pos="4320"/>
          <w:tab w:val="left" w:pos="6450"/>
          <w:tab w:val="left" w:pos="6825"/>
        </w:tabs>
        <w:jc w:val="center"/>
        <w:rPr>
          <w:b/>
          <w:sz w:val="24"/>
          <w:szCs w:val="24"/>
        </w:rPr>
      </w:pPr>
    </w:p>
    <w:p w:rsidR="00476425" w:rsidRDefault="00476425" w:rsidP="00CF66BE">
      <w:pPr>
        <w:tabs>
          <w:tab w:val="center" w:pos="4320"/>
          <w:tab w:val="left" w:pos="6450"/>
          <w:tab w:val="left" w:pos="6825"/>
        </w:tabs>
        <w:jc w:val="center"/>
        <w:rPr>
          <w:b/>
          <w:sz w:val="24"/>
          <w:szCs w:val="24"/>
        </w:rPr>
      </w:pPr>
      <w:r>
        <w:rPr>
          <w:b/>
          <w:sz w:val="24"/>
          <w:szCs w:val="24"/>
        </w:rPr>
        <w:lastRenderedPageBreak/>
        <w:t>DAFTAR ISI</w:t>
      </w:r>
    </w:p>
    <w:p w:rsidR="00476425" w:rsidRDefault="00476425" w:rsidP="00476425">
      <w:pPr>
        <w:tabs>
          <w:tab w:val="left" w:leader="dot" w:pos="7797"/>
          <w:tab w:val="left" w:pos="8222"/>
        </w:tabs>
        <w:spacing w:after="40"/>
        <w:ind w:right="51"/>
        <w:rPr>
          <w:sz w:val="24"/>
          <w:szCs w:val="24"/>
        </w:rPr>
      </w:pPr>
    </w:p>
    <w:p w:rsidR="00476425" w:rsidRDefault="00476425" w:rsidP="00476425">
      <w:pPr>
        <w:tabs>
          <w:tab w:val="left" w:leader="dot" w:pos="7938"/>
          <w:tab w:val="left" w:pos="8222"/>
        </w:tabs>
        <w:spacing w:after="40"/>
        <w:ind w:right="51"/>
        <w:rPr>
          <w:sz w:val="24"/>
          <w:szCs w:val="24"/>
        </w:rPr>
      </w:pPr>
      <w:r>
        <w:rPr>
          <w:sz w:val="24"/>
          <w:szCs w:val="24"/>
        </w:rPr>
        <w:t>KATA PENGANTAR</w:t>
      </w:r>
      <w:r w:rsidRPr="0036508A">
        <w:rPr>
          <w:sz w:val="24"/>
          <w:szCs w:val="24"/>
        </w:rPr>
        <w:tab/>
      </w:r>
      <w:r w:rsidR="004E1D91">
        <w:rPr>
          <w:sz w:val="24"/>
          <w:szCs w:val="24"/>
        </w:rPr>
        <w:t xml:space="preserve"> 1</w:t>
      </w:r>
    </w:p>
    <w:p w:rsidR="00476425" w:rsidRDefault="00476425" w:rsidP="00476425">
      <w:pPr>
        <w:tabs>
          <w:tab w:val="left" w:leader="dot" w:pos="7938"/>
          <w:tab w:val="left" w:pos="8222"/>
        </w:tabs>
        <w:spacing w:after="40"/>
        <w:ind w:right="51"/>
        <w:rPr>
          <w:sz w:val="24"/>
          <w:szCs w:val="24"/>
        </w:rPr>
      </w:pPr>
      <w:r>
        <w:rPr>
          <w:sz w:val="24"/>
          <w:szCs w:val="24"/>
        </w:rPr>
        <w:t>DAFTAR ISI</w:t>
      </w:r>
      <w:r>
        <w:rPr>
          <w:sz w:val="24"/>
          <w:szCs w:val="24"/>
        </w:rPr>
        <w:tab/>
      </w:r>
      <w:r w:rsidR="004E1D91">
        <w:rPr>
          <w:sz w:val="24"/>
          <w:szCs w:val="24"/>
        </w:rPr>
        <w:t xml:space="preserve"> 2</w:t>
      </w:r>
    </w:p>
    <w:p w:rsidR="00476425" w:rsidRDefault="00476425" w:rsidP="00476425">
      <w:pPr>
        <w:tabs>
          <w:tab w:val="left" w:leader="dot" w:pos="7938"/>
          <w:tab w:val="left" w:pos="8222"/>
        </w:tabs>
        <w:spacing w:after="40"/>
        <w:ind w:right="51"/>
        <w:rPr>
          <w:sz w:val="24"/>
          <w:szCs w:val="24"/>
        </w:rPr>
      </w:pPr>
      <w:r>
        <w:rPr>
          <w:sz w:val="24"/>
          <w:szCs w:val="24"/>
        </w:rPr>
        <w:t>DAFTAR TABEL</w:t>
      </w:r>
      <w:r>
        <w:rPr>
          <w:sz w:val="24"/>
          <w:szCs w:val="24"/>
        </w:rPr>
        <w:tab/>
      </w:r>
      <w:r w:rsidR="004E1D91">
        <w:rPr>
          <w:sz w:val="24"/>
          <w:szCs w:val="24"/>
        </w:rPr>
        <w:t xml:space="preserve"> 3</w:t>
      </w:r>
    </w:p>
    <w:p w:rsidR="00476425" w:rsidRDefault="00476425" w:rsidP="00476425">
      <w:pPr>
        <w:tabs>
          <w:tab w:val="left" w:leader="dot" w:pos="7938"/>
          <w:tab w:val="left" w:pos="8222"/>
        </w:tabs>
        <w:spacing w:after="40"/>
        <w:ind w:right="51"/>
        <w:rPr>
          <w:sz w:val="24"/>
          <w:szCs w:val="24"/>
        </w:rPr>
      </w:pPr>
    </w:p>
    <w:p w:rsidR="00476425" w:rsidRDefault="00476425" w:rsidP="00476425">
      <w:pPr>
        <w:tabs>
          <w:tab w:val="left" w:pos="1134"/>
          <w:tab w:val="left" w:leader="dot" w:pos="7938"/>
          <w:tab w:val="left" w:pos="8222"/>
        </w:tabs>
        <w:spacing w:after="40"/>
        <w:ind w:right="51"/>
        <w:rPr>
          <w:sz w:val="24"/>
          <w:szCs w:val="24"/>
        </w:rPr>
      </w:pPr>
      <w:r>
        <w:rPr>
          <w:sz w:val="24"/>
          <w:szCs w:val="24"/>
        </w:rPr>
        <w:t>BAB I.</w:t>
      </w:r>
      <w:r>
        <w:rPr>
          <w:sz w:val="24"/>
          <w:szCs w:val="24"/>
        </w:rPr>
        <w:tab/>
        <w:t>PENDAHULUAN</w:t>
      </w:r>
      <w:r>
        <w:rPr>
          <w:sz w:val="24"/>
          <w:szCs w:val="24"/>
        </w:rPr>
        <w:tab/>
      </w:r>
      <w:r w:rsidR="00474D79">
        <w:rPr>
          <w:sz w:val="24"/>
          <w:szCs w:val="24"/>
        </w:rPr>
        <w:t xml:space="preserve"> </w:t>
      </w:r>
      <w:r w:rsidR="00F462E3">
        <w:rPr>
          <w:sz w:val="24"/>
          <w:szCs w:val="24"/>
        </w:rPr>
        <w:t>4</w:t>
      </w:r>
    </w:p>
    <w:p w:rsidR="00476425" w:rsidRDefault="00F462E3" w:rsidP="00476425">
      <w:pPr>
        <w:pStyle w:val="ListParagraph"/>
        <w:numPr>
          <w:ilvl w:val="1"/>
          <w:numId w:val="31"/>
        </w:numPr>
        <w:tabs>
          <w:tab w:val="left" w:pos="1134"/>
          <w:tab w:val="left" w:pos="1843"/>
          <w:tab w:val="left" w:leader="dot" w:pos="7938"/>
          <w:tab w:val="left" w:pos="8222"/>
        </w:tabs>
        <w:spacing w:after="40"/>
        <w:ind w:right="51"/>
        <w:rPr>
          <w:sz w:val="24"/>
          <w:szCs w:val="24"/>
        </w:rPr>
      </w:pPr>
      <w:r>
        <w:rPr>
          <w:sz w:val="24"/>
          <w:szCs w:val="24"/>
        </w:rPr>
        <w:t>Latar Belakang</w:t>
      </w:r>
      <w:r>
        <w:rPr>
          <w:sz w:val="24"/>
          <w:szCs w:val="24"/>
        </w:rPr>
        <w:tab/>
      </w:r>
      <w:r w:rsidR="00474D79">
        <w:rPr>
          <w:sz w:val="24"/>
          <w:szCs w:val="24"/>
        </w:rPr>
        <w:t xml:space="preserve"> </w:t>
      </w:r>
      <w:r>
        <w:rPr>
          <w:sz w:val="24"/>
          <w:szCs w:val="24"/>
        </w:rPr>
        <w:t>4</w:t>
      </w:r>
    </w:p>
    <w:p w:rsidR="00476425" w:rsidRDefault="00476425" w:rsidP="00476425">
      <w:pPr>
        <w:pStyle w:val="ListParagraph"/>
        <w:numPr>
          <w:ilvl w:val="1"/>
          <w:numId w:val="31"/>
        </w:numPr>
        <w:tabs>
          <w:tab w:val="left" w:pos="1134"/>
          <w:tab w:val="left" w:pos="1843"/>
          <w:tab w:val="left" w:leader="dot" w:pos="7938"/>
          <w:tab w:val="left" w:pos="8222"/>
        </w:tabs>
        <w:spacing w:after="40"/>
        <w:ind w:right="51"/>
        <w:rPr>
          <w:sz w:val="24"/>
          <w:szCs w:val="24"/>
        </w:rPr>
      </w:pPr>
      <w:r>
        <w:rPr>
          <w:sz w:val="24"/>
          <w:szCs w:val="24"/>
        </w:rPr>
        <w:t>Landasan Hukum</w:t>
      </w:r>
      <w:r>
        <w:rPr>
          <w:sz w:val="24"/>
          <w:szCs w:val="24"/>
        </w:rPr>
        <w:tab/>
      </w:r>
      <w:r w:rsidR="00474D79">
        <w:rPr>
          <w:sz w:val="24"/>
          <w:szCs w:val="24"/>
        </w:rPr>
        <w:t xml:space="preserve"> </w:t>
      </w:r>
      <w:r w:rsidR="00F462E3">
        <w:rPr>
          <w:sz w:val="24"/>
          <w:szCs w:val="24"/>
        </w:rPr>
        <w:t>5</w:t>
      </w:r>
    </w:p>
    <w:p w:rsidR="00476425" w:rsidRDefault="00476425" w:rsidP="00476425">
      <w:pPr>
        <w:pStyle w:val="ListParagraph"/>
        <w:numPr>
          <w:ilvl w:val="1"/>
          <w:numId w:val="31"/>
        </w:numPr>
        <w:tabs>
          <w:tab w:val="left" w:pos="1134"/>
          <w:tab w:val="left" w:pos="1843"/>
          <w:tab w:val="left" w:leader="dot" w:pos="7938"/>
          <w:tab w:val="left" w:pos="8222"/>
        </w:tabs>
        <w:spacing w:after="40"/>
        <w:ind w:right="51"/>
        <w:rPr>
          <w:sz w:val="24"/>
          <w:szCs w:val="24"/>
        </w:rPr>
      </w:pPr>
      <w:r>
        <w:rPr>
          <w:sz w:val="24"/>
          <w:szCs w:val="24"/>
        </w:rPr>
        <w:t>Maksud dan Tujuan</w:t>
      </w:r>
      <w:r>
        <w:rPr>
          <w:sz w:val="24"/>
          <w:szCs w:val="24"/>
        </w:rPr>
        <w:tab/>
      </w:r>
      <w:r w:rsidR="00474D79">
        <w:rPr>
          <w:sz w:val="24"/>
          <w:szCs w:val="24"/>
        </w:rPr>
        <w:t xml:space="preserve"> </w:t>
      </w:r>
      <w:r w:rsidR="00F462E3">
        <w:rPr>
          <w:sz w:val="24"/>
          <w:szCs w:val="24"/>
        </w:rPr>
        <w:t>8</w:t>
      </w:r>
      <w:r>
        <w:rPr>
          <w:sz w:val="24"/>
          <w:szCs w:val="24"/>
        </w:rPr>
        <w:t xml:space="preserve"> </w:t>
      </w:r>
    </w:p>
    <w:p w:rsidR="00476425" w:rsidRDefault="00476425" w:rsidP="00476425">
      <w:pPr>
        <w:pStyle w:val="ListParagraph"/>
        <w:numPr>
          <w:ilvl w:val="1"/>
          <w:numId w:val="31"/>
        </w:numPr>
        <w:tabs>
          <w:tab w:val="left" w:pos="1134"/>
          <w:tab w:val="left" w:pos="1843"/>
          <w:tab w:val="left" w:leader="dot" w:pos="7938"/>
          <w:tab w:val="left" w:pos="8222"/>
        </w:tabs>
        <w:spacing w:after="40"/>
        <w:ind w:right="51"/>
        <w:rPr>
          <w:sz w:val="24"/>
          <w:szCs w:val="24"/>
        </w:rPr>
      </w:pPr>
      <w:r>
        <w:rPr>
          <w:sz w:val="24"/>
          <w:szCs w:val="24"/>
        </w:rPr>
        <w:t>Sistematika Penulisan</w:t>
      </w:r>
      <w:r>
        <w:rPr>
          <w:sz w:val="24"/>
          <w:szCs w:val="24"/>
        </w:rPr>
        <w:tab/>
      </w:r>
      <w:r w:rsidR="00474D79">
        <w:rPr>
          <w:sz w:val="24"/>
          <w:szCs w:val="24"/>
        </w:rPr>
        <w:t xml:space="preserve"> </w:t>
      </w:r>
      <w:r w:rsidR="00F462E3">
        <w:rPr>
          <w:sz w:val="24"/>
          <w:szCs w:val="24"/>
        </w:rPr>
        <w:t>8</w:t>
      </w:r>
      <w:r>
        <w:rPr>
          <w:sz w:val="24"/>
          <w:szCs w:val="24"/>
        </w:rPr>
        <w:t xml:space="preserve"> </w:t>
      </w:r>
    </w:p>
    <w:p w:rsidR="00476425" w:rsidRDefault="00476425" w:rsidP="00476425">
      <w:pPr>
        <w:pStyle w:val="ListParagraph"/>
        <w:tabs>
          <w:tab w:val="left" w:pos="1134"/>
          <w:tab w:val="left" w:pos="1843"/>
          <w:tab w:val="left" w:leader="dot" w:pos="7938"/>
          <w:tab w:val="left" w:pos="8222"/>
        </w:tabs>
        <w:spacing w:after="40"/>
        <w:ind w:left="1860" w:right="51" w:firstLine="0"/>
        <w:rPr>
          <w:sz w:val="24"/>
          <w:szCs w:val="24"/>
        </w:rPr>
      </w:pPr>
    </w:p>
    <w:p w:rsidR="00476425" w:rsidRDefault="00476425" w:rsidP="00F462E3">
      <w:pPr>
        <w:pStyle w:val="ListParagraph"/>
        <w:tabs>
          <w:tab w:val="left" w:pos="1134"/>
          <w:tab w:val="left" w:pos="1843"/>
          <w:tab w:val="left" w:leader="dot" w:pos="7938"/>
        </w:tabs>
        <w:spacing w:after="40"/>
        <w:ind w:left="0" w:right="51" w:firstLine="0"/>
        <w:rPr>
          <w:color w:val="000000"/>
          <w:sz w:val="24"/>
          <w:szCs w:val="24"/>
        </w:rPr>
      </w:pPr>
      <w:r>
        <w:rPr>
          <w:color w:val="000000"/>
          <w:sz w:val="24"/>
          <w:szCs w:val="24"/>
        </w:rPr>
        <w:t xml:space="preserve">BAB II </w:t>
      </w:r>
      <w:r>
        <w:rPr>
          <w:color w:val="000000"/>
          <w:sz w:val="24"/>
          <w:szCs w:val="24"/>
        </w:rPr>
        <w:tab/>
      </w:r>
      <w:r w:rsidRPr="00476425">
        <w:rPr>
          <w:color w:val="000000"/>
          <w:sz w:val="24"/>
          <w:szCs w:val="24"/>
        </w:rPr>
        <w:t>HASIL EVALUA</w:t>
      </w:r>
      <w:r w:rsidR="002C6017">
        <w:rPr>
          <w:color w:val="000000"/>
          <w:sz w:val="24"/>
          <w:szCs w:val="24"/>
        </w:rPr>
        <w:t>SI PELAKSANAAN RENJA TAHUN LALU</w:t>
      </w:r>
      <w:r w:rsidR="002C6017">
        <w:rPr>
          <w:color w:val="000000"/>
          <w:sz w:val="24"/>
          <w:szCs w:val="24"/>
        </w:rPr>
        <w:tab/>
      </w:r>
      <w:r w:rsidR="00474D79">
        <w:rPr>
          <w:color w:val="000000"/>
          <w:sz w:val="24"/>
          <w:szCs w:val="24"/>
        </w:rPr>
        <w:t xml:space="preserve"> </w:t>
      </w:r>
      <w:r w:rsidR="00F462E3">
        <w:rPr>
          <w:color w:val="000000"/>
          <w:sz w:val="24"/>
          <w:szCs w:val="24"/>
        </w:rPr>
        <w:t>10</w:t>
      </w:r>
    </w:p>
    <w:p w:rsidR="00F462E3" w:rsidRDefault="00476425" w:rsidP="00F462E3">
      <w:pPr>
        <w:pStyle w:val="ListParagraph"/>
        <w:tabs>
          <w:tab w:val="left" w:pos="1134"/>
          <w:tab w:val="left" w:pos="1843"/>
          <w:tab w:val="left" w:leader="dot" w:pos="6379"/>
          <w:tab w:val="left" w:pos="7655"/>
        </w:tabs>
        <w:spacing w:after="40"/>
        <w:ind w:left="0" w:right="335" w:firstLine="0"/>
        <w:rPr>
          <w:color w:val="000000"/>
          <w:sz w:val="24"/>
          <w:szCs w:val="24"/>
        </w:rPr>
      </w:pPr>
      <w:r>
        <w:rPr>
          <w:color w:val="000000"/>
          <w:sz w:val="24"/>
          <w:szCs w:val="24"/>
        </w:rPr>
        <w:tab/>
      </w:r>
      <w:r w:rsidRPr="00476425">
        <w:rPr>
          <w:color w:val="000000"/>
          <w:sz w:val="24"/>
          <w:szCs w:val="24"/>
        </w:rPr>
        <w:t>2.1.</w:t>
      </w:r>
      <w:r w:rsidRPr="00476425">
        <w:rPr>
          <w:color w:val="000000"/>
          <w:sz w:val="24"/>
          <w:szCs w:val="24"/>
        </w:rPr>
        <w:tab/>
        <w:t>Evaluasi Pelaksanaan Renja Tahun Lalu dan</w:t>
      </w:r>
      <w:r w:rsidR="00F462E3">
        <w:rPr>
          <w:color w:val="000000"/>
          <w:sz w:val="24"/>
          <w:szCs w:val="24"/>
        </w:rPr>
        <w:t xml:space="preserve"> </w:t>
      </w:r>
    </w:p>
    <w:p w:rsidR="002C6017" w:rsidRDefault="00F462E3" w:rsidP="00F462E3">
      <w:pPr>
        <w:pStyle w:val="ListParagraph"/>
        <w:tabs>
          <w:tab w:val="left" w:pos="1134"/>
          <w:tab w:val="left" w:pos="1843"/>
          <w:tab w:val="left" w:leader="dot" w:pos="7938"/>
        </w:tabs>
        <w:spacing w:after="40"/>
        <w:ind w:left="0" w:firstLine="0"/>
        <w:rPr>
          <w:color w:val="000000"/>
          <w:sz w:val="24"/>
          <w:szCs w:val="24"/>
        </w:rPr>
      </w:pPr>
      <w:r>
        <w:rPr>
          <w:color w:val="000000"/>
          <w:sz w:val="24"/>
          <w:szCs w:val="24"/>
        </w:rPr>
        <w:tab/>
      </w:r>
      <w:r>
        <w:rPr>
          <w:color w:val="000000"/>
          <w:sz w:val="24"/>
          <w:szCs w:val="24"/>
        </w:rPr>
        <w:tab/>
      </w:r>
      <w:r w:rsidR="00476425" w:rsidRPr="002C6017">
        <w:rPr>
          <w:color w:val="000000"/>
          <w:sz w:val="24"/>
          <w:szCs w:val="24"/>
        </w:rPr>
        <w:t xml:space="preserve">Capaian Renstra  </w:t>
      </w:r>
      <w:r>
        <w:rPr>
          <w:color w:val="000000"/>
          <w:sz w:val="24"/>
          <w:szCs w:val="24"/>
        </w:rPr>
        <w:tab/>
      </w:r>
      <w:r w:rsidR="00474D79">
        <w:rPr>
          <w:color w:val="000000"/>
          <w:sz w:val="24"/>
          <w:szCs w:val="24"/>
        </w:rPr>
        <w:t xml:space="preserve"> </w:t>
      </w:r>
      <w:r>
        <w:rPr>
          <w:color w:val="000000"/>
          <w:sz w:val="24"/>
          <w:szCs w:val="24"/>
        </w:rPr>
        <w:t>10</w:t>
      </w:r>
    </w:p>
    <w:p w:rsidR="002C6017" w:rsidRDefault="002C6017" w:rsidP="00F462E3">
      <w:pPr>
        <w:pStyle w:val="ListParagraph"/>
        <w:tabs>
          <w:tab w:val="left" w:pos="1134"/>
          <w:tab w:val="left" w:pos="1843"/>
          <w:tab w:val="left" w:leader="dot" w:pos="7938"/>
        </w:tabs>
        <w:spacing w:after="40"/>
        <w:ind w:left="0" w:firstLine="0"/>
        <w:rPr>
          <w:color w:val="000000"/>
          <w:sz w:val="24"/>
          <w:szCs w:val="24"/>
        </w:rPr>
      </w:pPr>
      <w:r>
        <w:rPr>
          <w:color w:val="000000"/>
          <w:sz w:val="24"/>
          <w:szCs w:val="24"/>
        </w:rPr>
        <w:tab/>
      </w:r>
      <w:r w:rsidR="00476425" w:rsidRPr="002C6017">
        <w:rPr>
          <w:color w:val="000000"/>
          <w:sz w:val="24"/>
          <w:szCs w:val="24"/>
        </w:rPr>
        <w:t>2.2.</w:t>
      </w:r>
      <w:r w:rsidR="00476425" w:rsidRPr="002C6017">
        <w:rPr>
          <w:color w:val="000000"/>
          <w:sz w:val="24"/>
          <w:szCs w:val="24"/>
        </w:rPr>
        <w:tab/>
        <w:t xml:space="preserve">Analisis Kinerja Pelayanan  </w:t>
      </w:r>
      <w:r>
        <w:rPr>
          <w:color w:val="000000"/>
          <w:sz w:val="24"/>
          <w:szCs w:val="24"/>
        </w:rPr>
        <w:tab/>
      </w:r>
      <w:r w:rsidR="00474D79">
        <w:rPr>
          <w:color w:val="000000"/>
          <w:sz w:val="24"/>
          <w:szCs w:val="24"/>
        </w:rPr>
        <w:t xml:space="preserve"> </w:t>
      </w:r>
      <w:r w:rsidR="00F462E3">
        <w:rPr>
          <w:color w:val="000000"/>
          <w:sz w:val="24"/>
          <w:szCs w:val="24"/>
        </w:rPr>
        <w:t>12</w:t>
      </w:r>
    </w:p>
    <w:p w:rsidR="00474D79"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r>
      <w:r w:rsidR="00476425" w:rsidRPr="002C6017">
        <w:rPr>
          <w:color w:val="000000"/>
          <w:sz w:val="24"/>
          <w:szCs w:val="24"/>
        </w:rPr>
        <w:t>2.3.</w:t>
      </w:r>
      <w:r w:rsidR="00476425" w:rsidRPr="002C6017">
        <w:rPr>
          <w:color w:val="000000"/>
          <w:sz w:val="24"/>
          <w:szCs w:val="24"/>
        </w:rPr>
        <w:tab/>
        <w:t xml:space="preserve">Isu-Isu Penting Penyelenggaraan Tugas dan </w:t>
      </w:r>
    </w:p>
    <w:p w:rsidR="002C6017" w:rsidRDefault="00474D79"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r>
      <w:r>
        <w:rPr>
          <w:color w:val="000000"/>
          <w:sz w:val="24"/>
          <w:szCs w:val="24"/>
        </w:rPr>
        <w:tab/>
      </w:r>
      <w:r w:rsidR="00476425" w:rsidRPr="002C6017">
        <w:rPr>
          <w:color w:val="000000"/>
          <w:sz w:val="24"/>
          <w:szCs w:val="24"/>
        </w:rPr>
        <w:t>Fungsi</w:t>
      </w:r>
      <w:r w:rsidR="002C6017">
        <w:rPr>
          <w:color w:val="000000"/>
          <w:sz w:val="24"/>
          <w:szCs w:val="24"/>
        </w:rPr>
        <w:tab/>
      </w:r>
      <w:r>
        <w:rPr>
          <w:color w:val="000000"/>
          <w:sz w:val="24"/>
          <w:szCs w:val="24"/>
        </w:rPr>
        <w:t xml:space="preserve"> 21</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r>
      <w:r w:rsidR="00476425" w:rsidRPr="002C6017">
        <w:rPr>
          <w:color w:val="000000"/>
          <w:sz w:val="24"/>
          <w:szCs w:val="24"/>
        </w:rPr>
        <w:t>2.4.</w:t>
      </w:r>
      <w:r w:rsidR="00476425" w:rsidRPr="002C6017">
        <w:rPr>
          <w:color w:val="000000"/>
          <w:sz w:val="24"/>
          <w:szCs w:val="24"/>
        </w:rPr>
        <w:tab/>
        <w:t>Revie</w:t>
      </w:r>
      <w:r>
        <w:rPr>
          <w:color w:val="000000"/>
          <w:sz w:val="24"/>
          <w:szCs w:val="24"/>
        </w:rPr>
        <w:t xml:space="preserve">w Terhadap Rancangan Awal RKPD </w:t>
      </w:r>
      <w:r>
        <w:rPr>
          <w:color w:val="000000"/>
          <w:sz w:val="24"/>
          <w:szCs w:val="24"/>
        </w:rPr>
        <w:tab/>
      </w:r>
      <w:r w:rsidR="00474D79">
        <w:rPr>
          <w:color w:val="000000"/>
          <w:sz w:val="24"/>
          <w:szCs w:val="24"/>
        </w:rPr>
        <w:t xml:space="preserve"> 24</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r>
      <w:r w:rsidR="00476425" w:rsidRPr="002C6017">
        <w:rPr>
          <w:color w:val="000000"/>
          <w:sz w:val="24"/>
          <w:szCs w:val="24"/>
        </w:rPr>
        <w:t>2.5.</w:t>
      </w:r>
      <w:r w:rsidR="00476425" w:rsidRPr="002C6017">
        <w:rPr>
          <w:color w:val="000000"/>
          <w:sz w:val="24"/>
          <w:szCs w:val="24"/>
        </w:rPr>
        <w:tab/>
        <w:t>Penelaa</w:t>
      </w:r>
      <w:r>
        <w:rPr>
          <w:color w:val="000000"/>
          <w:sz w:val="24"/>
          <w:szCs w:val="24"/>
        </w:rPr>
        <w:t xml:space="preserve">han Usulan Program dan Kegiatan </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r>
      <w:r>
        <w:rPr>
          <w:color w:val="000000"/>
          <w:sz w:val="24"/>
          <w:szCs w:val="24"/>
        </w:rPr>
        <w:tab/>
        <w:t xml:space="preserve">Masyarakat </w:t>
      </w:r>
      <w:r w:rsidR="00474D79">
        <w:rPr>
          <w:color w:val="000000"/>
          <w:sz w:val="24"/>
          <w:szCs w:val="24"/>
        </w:rPr>
        <w:tab/>
        <w:t xml:space="preserve"> 30</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p>
    <w:p w:rsidR="002C6017" w:rsidRDefault="00476425" w:rsidP="00474D79">
      <w:pPr>
        <w:pStyle w:val="ListParagraph"/>
        <w:tabs>
          <w:tab w:val="left" w:pos="1134"/>
          <w:tab w:val="left" w:pos="1843"/>
          <w:tab w:val="left" w:leader="dot" w:pos="7938"/>
        </w:tabs>
        <w:spacing w:after="40"/>
        <w:ind w:left="0" w:firstLine="0"/>
        <w:rPr>
          <w:color w:val="000000"/>
          <w:spacing w:val="1"/>
          <w:sz w:val="24"/>
          <w:szCs w:val="24"/>
        </w:rPr>
      </w:pPr>
      <w:r w:rsidRPr="002C6017">
        <w:rPr>
          <w:color w:val="000000"/>
          <w:spacing w:val="1"/>
          <w:sz w:val="24"/>
          <w:szCs w:val="24"/>
        </w:rPr>
        <w:t>BAB I</w:t>
      </w:r>
      <w:r w:rsidR="002C6017">
        <w:rPr>
          <w:color w:val="000000"/>
          <w:spacing w:val="1"/>
          <w:sz w:val="24"/>
          <w:szCs w:val="24"/>
        </w:rPr>
        <w:t>II</w:t>
      </w:r>
      <w:r w:rsidR="002C6017">
        <w:rPr>
          <w:color w:val="000000"/>
          <w:spacing w:val="1"/>
          <w:sz w:val="24"/>
          <w:szCs w:val="24"/>
        </w:rPr>
        <w:tab/>
      </w:r>
      <w:r w:rsidRPr="002C6017">
        <w:rPr>
          <w:color w:val="000000"/>
          <w:spacing w:val="1"/>
          <w:sz w:val="24"/>
          <w:szCs w:val="24"/>
        </w:rPr>
        <w:t>TUJUAN DAN SASARAN</w:t>
      </w:r>
      <w:r w:rsidR="002C6017">
        <w:rPr>
          <w:color w:val="000000"/>
          <w:spacing w:val="1"/>
          <w:sz w:val="24"/>
          <w:szCs w:val="24"/>
        </w:rPr>
        <w:tab/>
      </w:r>
      <w:r w:rsidR="00474D79">
        <w:rPr>
          <w:color w:val="000000"/>
          <w:spacing w:val="1"/>
          <w:sz w:val="24"/>
          <w:szCs w:val="24"/>
        </w:rPr>
        <w:t xml:space="preserve"> 31</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pacing w:val="1"/>
          <w:sz w:val="24"/>
          <w:szCs w:val="24"/>
        </w:rPr>
        <w:tab/>
      </w:r>
      <w:r w:rsidR="00476425" w:rsidRPr="002C6017">
        <w:rPr>
          <w:color w:val="000000"/>
          <w:sz w:val="24"/>
          <w:szCs w:val="24"/>
        </w:rPr>
        <w:t>3.1.</w:t>
      </w:r>
      <w:r w:rsidR="00476425" w:rsidRPr="002C6017">
        <w:rPr>
          <w:color w:val="000000"/>
          <w:sz w:val="24"/>
          <w:szCs w:val="24"/>
        </w:rPr>
        <w:tab/>
        <w:t xml:space="preserve">Telaah Terhadap Kebijakan Nasional </w:t>
      </w:r>
      <w:r>
        <w:rPr>
          <w:color w:val="000000"/>
          <w:sz w:val="24"/>
          <w:szCs w:val="24"/>
        </w:rPr>
        <w:tab/>
      </w:r>
      <w:r w:rsidR="00474D79">
        <w:rPr>
          <w:color w:val="000000"/>
          <w:sz w:val="24"/>
          <w:szCs w:val="24"/>
        </w:rPr>
        <w:t xml:space="preserve"> 31</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t>3.2.</w:t>
      </w:r>
      <w:r>
        <w:rPr>
          <w:color w:val="000000"/>
          <w:sz w:val="24"/>
          <w:szCs w:val="24"/>
        </w:rPr>
        <w:tab/>
        <w:t xml:space="preserve">Tujuan dan Sasaran Renja </w:t>
      </w:r>
      <w:r>
        <w:rPr>
          <w:color w:val="000000"/>
          <w:sz w:val="24"/>
          <w:szCs w:val="24"/>
        </w:rPr>
        <w:tab/>
      </w:r>
      <w:r w:rsidR="00474D79">
        <w:rPr>
          <w:color w:val="000000"/>
          <w:sz w:val="24"/>
          <w:szCs w:val="24"/>
        </w:rPr>
        <w:t xml:space="preserve"> 34</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r>
        <w:rPr>
          <w:color w:val="000000"/>
          <w:sz w:val="24"/>
          <w:szCs w:val="24"/>
        </w:rPr>
        <w:tab/>
      </w:r>
      <w:r w:rsidR="00476425" w:rsidRPr="002C6017">
        <w:rPr>
          <w:color w:val="000000"/>
          <w:sz w:val="24"/>
          <w:szCs w:val="24"/>
        </w:rPr>
        <w:t>3.3.</w:t>
      </w:r>
      <w:r w:rsidR="00476425" w:rsidRPr="002C6017">
        <w:rPr>
          <w:color w:val="000000"/>
          <w:sz w:val="24"/>
          <w:szCs w:val="24"/>
        </w:rPr>
        <w:tab/>
        <w:t xml:space="preserve">Program dan Kegiatan </w:t>
      </w:r>
      <w:r>
        <w:rPr>
          <w:color w:val="000000"/>
          <w:sz w:val="24"/>
          <w:szCs w:val="24"/>
        </w:rPr>
        <w:tab/>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z w:val="24"/>
          <w:szCs w:val="24"/>
        </w:rPr>
      </w:pPr>
    </w:p>
    <w:p w:rsidR="002C6017" w:rsidRDefault="00476425" w:rsidP="00474D79">
      <w:pPr>
        <w:pStyle w:val="ListParagraph"/>
        <w:tabs>
          <w:tab w:val="left" w:pos="1134"/>
          <w:tab w:val="left" w:pos="1843"/>
          <w:tab w:val="left" w:leader="dot" w:pos="7938"/>
          <w:tab w:val="left" w:pos="8222"/>
        </w:tabs>
        <w:spacing w:after="40"/>
        <w:ind w:left="0" w:right="-141" w:firstLine="0"/>
        <w:rPr>
          <w:color w:val="000000"/>
          <w:spacing w:val="1"/>
          <w:sz w:val="24"/>
          <w:szCs w:val="24"/>
        </w:rPr>
      </w:pPr>
      <w:r w:rsidRPr="002C6017">
        <w:rPr>
          <w:color w:val="000000"/>
          <w:sz w:val="24"/>
          <w:szCs w:val="24"/>
        </w:rPr>
        <w:t xml:space="preserve">BAB </w:t>
      </w:r>
      <w:r w:rsidR="002C6017">
        <w:rPr>
          <w:color w:val="000000"/>
          <w:sz w:val="24"/>
          <w:szCs w:val="24"/>
        </w:rPr>
        <w:t>IV</w:t>
      </w:r>
      <w:r w:rsidR="002C6017">
        <w:rPr>
          <w:color w:val="000000"/>
          <w:sz w:val="24"/>
          <w:szCs w:val="24"/>
        </w:rPr>
        <w:tab/>
      </w:r>
      <w:r w:rsidRPr="002C6017">
        <w:rPr>
          <w:color w:val="000000"/>
          <w:spacing w:val="1"/>
          <w:sz w:val="24"/>
          <w:szCs w:val="24"/>
        </w:rPr>
        <w:t xml:space="preserve">RENCANA KERJA DAN PENDANAAN </w:t>
      </w:r>
      <w:r w:rsidR="00474D79">
        <w:rPr>
          <w:color w:val="000000"/>
          <w:spacing w:val="1"/>
          <w:sz w:val="24"/>
          <w:szCs w:val="24"/>
        </w:rPr>
        <w:tab/>
        <w:t xml:space="preserve"> 37</w:t>
      </w:r>
    </w:p>
    <w:p w:rsidR="002C6017" w:rsidRDefault="002C6017" w:rsidP="002C6017">
      <w:pPr>
        <w:pStyle w:val="ListParagraph"/>
        <w:tabs>
          <w:tab w:val="left" w:pos="1134"/>
          <w:tab w:val="left" w:pos="1843"/>
          <w:tab w:val="left" w:leader="dot" w:pos="7938"/>
          <w:tab w:val="left" w:pos="8222"/>
        </w:tabs>
        <w:spacing w:after="40"/>
        <w:ind w:left="0" w:right="51" w:firstLine="0"/>
        <w:rPr>
          <w:color w:val="000000"/>
          <w:spacing w:val="1"/>
          <w:sz w:val="24"/>
          <w:szCs w:val="24"/>
        </w:rPr>
      </w:pPr>
    </w:p>
    <w:p w:rsidR="00476425" w:rsidRPr="002C6017" w:rsidRDefault="00476425" w:rsidP="002C6017">
      <w:pPr>
        <w:pStyle w:val="ListParagraph"/>
        <w:tabs>
          <w:tab w:val="left" w:pos="1134"/>
          <w:tab w:val="left" w:pos="1843"/>
          <w:tab w:val="left" w:leader="dot" w:pos="7938"/>
          <w:tab w:val="left" w:pos="8222"/>
        </w:tabs>
        <w:spacing w:after="40"/>
        <w:ind w:left="0" w:right="51" w:firstLine="0"/>
        <w:rPr>
          <w:sz w:val="24"/>
          <w:szCs w:val="24"/>
        </w:rPr>
      </w:pPr>
      <w:r w:rsidRPr="002C6017">
        <w:rPr>
          <w:color w:val="000000"/>
          <w:sz w:val="24"/>
          <w:szCs w:val="24"/>
        </w:rPr>
        <w:t xml:space="preserve">BAB </w:t>
      </w:r>
      <w:r w:rsidR="002C6017">
        <w:rPr>
          <w:color w:val="000000"/>
          <w:sz w:val="24"/>
          <w:szCs w:val="24"/>
        </w:rPr>
        <w:t xml:space="preserve">V </w:t>
      </w:r>
      <w:r w:rsidR="002C6017">
        <w:rPr>
          <w:color w:val="000000"/>
          <w:sz w:val="24"/>
          <w:szCs w:val="24"/>
        </w:rPr>
        <w:tab/>
      </w:r>
      <w:r w:rsidRPr="002C6017">
        <w:rPr>
          <w:color w:val="000000"/>
          <w:sz w:val="24"/>
          <w:szCs w:val="24"/>
        </w:rPr>
        <w:t xml:space="preserve">PENUTUP </w:t>
      </w:r>
      <w:r w:rsidR="002C6017">
        <w:rPr>
          <w:color w:val="000000"/>
          <w:sz w:val="24"/>
          <w:szCs w:val="24"/>
        </w:rPr>
        <w:tab/>
      </w:r>
      <w:r w:rsidR="00474D79">
        <w:rPr>
          <w:color w:val="000000"/>
          <w:sz w:val="24"/>
          <w:szCs w:val="24"/>
        </w:rPr>
        <w:t>43</w:t>
      </w:r>
    </w:p>
    <w:p w:rsidR="00476425" w:rsidRDefault="00476425" w:rsidP="00CF66BE">
      <w:pPr>
        <w:tabs>
          <w:tab w:val="center" w:pos="4320"/>
          <w:tab w:val="left" w:pos="6450"/>
          <w:tab w:val="left" w:pos="6825"/>
        </w:tabs>
        <w:jc w:val="center"/>
        <w:rPr>
          <w:b/>
          <w:sz w:val="24"/>
          <w:szCs w:val="24"/>
        </w:rPr>
      </w:pPr>
    </w:p>
    <w:p w:rsidR="00476425" w:rsidRDefault="00476425" w:rsidP="00CF66BE">
      <w:pPr>
        <w:tabs>
          <w:tab w:val="center" w:pos="4320"/>
          <w:tab w:val="left" w:pos="6450"/>
          <w:tab w:val="left" w:pos="6825"/>
        </w:tabs>
        <w:jc w:val="center"/>
        <w:rPr>
          <w:b/>
          <w:sz w:val="24"/>
          <w:szCs w:val="24"/>
        </w:rPr>
      </w:pPr>
    </w:p>
    <w:p w:rsidR="00476425" w:rsidRDefault="00476425"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F462E3" w:rsidRDefault="00F462E3" w:rsidP="00CF66BE">
      <w:pPr>
        <w:tabs>
          <w:tab w:val="center" w:pos="4320"/>
          <w:tab w:val="left" w:pos="6450"/>
          <w:tab w:val="left" w:pos="6825"/>
        </w:tabs>
        <w:jc w:val="center"/>
        <w:rPr>
          <w:b/>
          <w:sz w:val="24"/>
          <w:szCs w:val="24"/>
        </w:rPr>
      </w:pPr>
    </w:p>
    <w:p w:rsidR="002C6017" w:rsidRDefault="002C6017" w:rsidP="00CF66BE">
      <w:pPr>
        <w:tabs>
          <w:tab w:val="center" w:pos="4320"/>
          <w:tab w:val="left" w:pos="6450"/>
          <w:tab w:val="left" w:pos="6825"/>
        </w:tabs>
        <w:jc w:val="center"/>
        <w:rPr>
          <w:b/>
          <w:sz w:val="24"/>
          <w:szCs w:val="24"/>
        </w:rPr>
      </w:pPr>
    </w:p>
    <w:p w:rsidR="004E1D91" w:rsidRDefault="004E1D91" w:rsidP="00CF66BE">
      <w:pPr>
        <w:tabs>
          <w:tab w:val="center" w:pos="4320"/>
          <w:tab w:val="left" w:pos="6450"/>
          <w:tab w:val="left" w:pos="6825"/>
        </w:tabs>
        <w:jc w:val="center"/>
        <w:rPr>
          <w:b/>
          <w:sz w:val="24"/>
          <w:szCs w:val="24"/>
        </w:rPr>
      </w:pPr>
    </w:p>
    <w:p w:rsidR="002C6017" w:rsidRDefault="00F462E3" w:rsidP="004E1D91">
      <w:pPr>
        <w:tabs>
          <w:tab w:val="center" w:pos="4320"/>
          <w:tab w:val="left" w:pos="6450"/>
          <w:tab w:val="left" w:pos="6825"/>
        </w:tabs>
        <w:spacing w:line="360" w:lineRule="auto"/>
        <w:jc w:val="center"/>
        <w:rPr>
          <w:b/>
          <w:sz w:val="24"/>
          <w:szCs w:val="24"/>
        </w:rPr>
      </w:pPr>
      <w:r w:rsidRPr="00474D79">
        <w:rPr>
          <w:b/>
          <w:sz w:val="24"/>
          <w:szCs w:val="24"/>
        </w:rPr>
        <w:lastRenderedPageBreak/>
        <w:t>Daftar Ta</w:t>
      </w:r>
      <w:r w:rsidR="002C6017" w:rsidRPr="00474D79">
        <w:rPr>
          <w:b/>
          <w:sz w:val="24"/>
          <w:szCs w:val="24"/>
        </w:rPr>
        <w:t>bel</w:t>
      </w:r>
    </w:p>
    <w:p w:rsidR="004E1D91" w:rsidRPr="00474D79" w:rsidRDefault="004E1D91" w:rsidP="004E1D91">
      <w:pPr>
        <w:tabs>
          <w:tab w:val="center" w:pos="4320"/>
          <w:tab w:val="left" w:pos="6450"/>
          <w:tab w:val="left" w:pos="6825"/>
        </w:tabs>
        <w:spacing w:line="360" w:lineRule="auto"/>
        <w:jc w:val="center"/>
        <w:rPr>
          <w:b/>
          <w:sz w:val="24"/>
          <w:szCs w:val="24"/>
        </w:rPr>
      </w:pPr>
    </w:p>
    <w:p w:rsidR="002C6017" w:rsidRPr="00474D79" w:rsidRDefault="002C6017" w:rsidP="004E1D91">
      <w:pPr>
        <w:tabs>
          <w:tab w:val="left" w:pos="1276"/>
          <w:tab w:val="left" w:leader="dot" w:pos="7797"/>
          <w:tab w:val="left" w:pos="8222"/>
        </w:tabs>
        <w:spacing w:line="360" w:lineRule="auto"/>
        <w:ind w:right="51"/>
        <w:rPr>
          <w:sz w:val="24"/>
          <w:szCs w:val="24"/>
        </w:rPr>
      </w:pPr>
      <w:r w:rsidRPr="00474D79">
        <w:rPr>
          <w:sz w:val="24"/>
          <w:szCs w:val="24"/>
        </w:rPr>
        <w:t xml:space="preserve">Tabel 2.1 </w:t>
      </w:r>
      <w:r w:rsidRPr="00474D79">
        <w:rPr>
          <w:sz w:val="24"/>
          <w:szCs w:val="24"/>
        </w:rPr>
        <w:tab/>
      </w:r>
      <w:r w:rsidRPr="00474D79">
        <w:rPr>
          <w:color w:val="000000"/>
          <w:sz w:val="24"/>
          <w:szCs w:val="24"/>
        </w:rPr>
        <w:t xml:space="preserve">Laporan Realisasi Anggaran Tahun 2018 </w:t>
      </w:r>
      <w:r w:rsidRPr="00474D79">
        <w:rPr>
          <w:sz w:val="24"/>
          <w:szCs w:val="24"/>
        </w:rPr>
        <w:tab/>
        <w:t xml:space="preserve">  </w:t>
      </w:r>
      <w:r w:rsidR="00F462E3" w:rsidRPr="00474D79">
        <w:rPr>
          <w:sz w:val="24"/>
          <w:szCs w:val="24"/>
        </w:rPr>
        <w:t>11</w:t>
      </w:r>
    </w:p>
    <w:p w:rsidR="002C6017" w:rsidRPr="00474D79" w:rsidRDefault="00F462E3" w:rsidP="004E1D91">
      <w:pPr>
        <w:tabs>
          <w:tab w:val="left" w:pos="1276"/>
          <w:tab w:val="left" w:leader="dot" w:pos="7797"/>
          <w:tab w:val="left" w:pos="8222"/>
        </w:tabs>
        <w:spacing w:line="360" w:lineRule="auto"/>
        <w:ind w:right="51"/>
        <w:rPr>
          <w:rFonts w:eastAsiaTheme="minorHAnsi" w:cs="TimesNewRoman,BoldItalic"/>
          <w:bCs/>
          <w:iCs/>
          <w:sz w:val="24"/>
          <w:szCs w:val="24"/>
        </w:rPr>
      </w:pPr>
      <w:r w:rsidRPr="00474D79">
        <w:rPr>
          <w:sz w:val="24"/>
          <w:szCs w:val="24"/>
        </w:rPr>
        <w:t>Tabel 2.2</w:t>
      </w:r>
      <w:r w:rsidR="002C6017" w:rsidRPr="00474D79">
        <w:rPr>
          <w:sz w:val="24"/>
          <w:szCs w:val="24"/>
        </w:rPr>
        <w:tab/>
      </w:r>
      <w:r w:rsidRPr="00474D79">
        <w:rPr>
          <w:rFonts w:eastAsiaTheme="minorHAnsi" w:cs="TimesNewRoman,BoldItalic"/>
          <w:bCs/>
          <w:iCs/>
          <w:sz w:val="24"/>
          <w:szCs w:val="24"/>
        </w:rPr>
        <w:t>Indikator Kinerja Utama (IKU)</w:t>
      </w:r>
      <w:r w:rsidRPr="00474D79">
        <w:rPr>
          <w:rFonts w:eastAsiaTheme="minorHAnsi" w:cs="TimesNewRoman,BoldItalic"/>
          <w:bCs/>
          <w:iCs/>
          <w:sz w:val="24"/>
          <w:szCs w:val="24"/>
        </w:rPr>
        <w:tab/>
        <w:t xml:space="preserve">  14</w:t>
      </w:r>
    </w:p>
    <w:p w:rsidR="00474D79" w:rsidRPr="00474D79" w:rsidRDefault="00F462E3" w:rsidP="004E1D91">
      <w:pPr>
        <w:tabs>
          <w:tab w:val="left" w:pos="1276"/>
          <w:tab w:val="left" w:leader="dot" w:pos="7797"/>
          <w:tab w:val="left" w:pos="8222"/>
        </w:tabs>
        <w:spacing w:line="360" w:lineRule="auto"/>
        <w:ind w:right="51"/>
        <w:rPr>
          <w:rFonts w:eastAsia="Times New Roman"/>
          <w:bCs/>
          <w:sz w:val="24"/>
          <w:szCs w:val="24"/>
          <w:lang w:val="en-US" w:eastAsia="en-US"/>
        </w:rPr>
      </w:pPr>
      <w:r w:rsidRPr="00474D79">
        <w:rPr>
          <w:rFonts w:eastAsiaTheme="minorHAnsi" w:cs="TimesNewRoman,BoldItalic"/>
          <w:bCs/>
          <w:iCs/>
          <w:sz w:val="24"/>
          <w:szCs w:val="24"/>
        </w:rPr>
        <w:t>Tabel 2.3</w:t>
      </w:r>
      <w:r w:rsidRPr="00474D79">
        <w:rPr>
          <w:rFonts w:eastAsiaTheme="minorHAnsi" w:cs="TimesNewRoman,BoldItalic"/>
          <w:bCs/>
          <w:iCs/>
          <w:sz w:val="24"/>
          <w:szCs w:val="24"/>
        </w:rPr>
        <w:tab/>
      </w:r>
      <w:r w:rsidR="00474D79" w:rsidRPr="00474D79">
        <w:rPr>
          <w:rFonts w:eastAsia="Times New Roman"/>
          <w:bCs/>
          <w:sz w:val="24"/>
          <w:szCs w:val="24"/>
          <w:lang w:val="en-US" w:eastAsia="en-US"/>
        </w:rPr>
        <w:t xml:space="preserve">Rekapitulitas Evaluasi Hasil Pelaksanaan Renja </w:t>
      </w:r>
    </w:p>
    <w:p w:rsidR="00474D79" w:rsidRPr="00474D79" w:rsidRDefault="00474D79" w:rsidP="004E1D91">
      <w:pPr>
        <w:tabs>
          <w:tab w:val="left" w:pos="1276"/>
          <w:tab w:val="left" w:leader="dot" w:pos="7797"/>
          <w:tab w:val="left" w:pos="8222"/>
        </w:tabs>
        <w:spacing w:line="360" w:lineRule="auto"/>
        <w:ind w:right="51"/>
        <w:rPr>
          <w:rFonts w:eastAsia="Times New Roman"/>
          <w:bCs/>
          <w:sz w:val="24"/>
          <w:szCs w:val="24"/>
          <w:lang w:val="en-US" w:eastAsia="en-US"/>
        </w:rPr>
      </w:pPr>
      <w:r w:rsidRPr="00474D79">
        <w:rPr>
          <w:rFonts w:eastAsia="Times New Roman"/>
          <w:bCs/>
          <w:sz w:val="24"/>
          <w:szCs w:val="24"/>
          <w:lang w:val="en-US" w:eastAsia="en-US"/>
        </w:rPr>
        <w:tab/>
        <w:t xml:space="preserve">Perangkat Daerah dan Pencapaian Renstra Perangkat </w:t>
      </w:r>
    </w:p>
    <w:p w:rsidR="00F462E3" w:rsidRPr="00474D79" w:rsidRDefault="00474D79" w:rsidP="004E1D91">
      <w:pPr>
        <w:tabs>
          <w:tab w:val="left" w:pos="1276"/>
          <w:tab w:val="left" w:leader="dot" w:pos="7797"/>
          <w:tab w:val="left" w:pos="8222"/>
        </w:tabs>
        <w:spacing w:line="360" w:lineRule="auto"/>
        <w:ind w:right="51"/>
        <w:rPr>
          <w:rFonts w:eastAsia="Times New Roman"/>
          <w:bCs/>
          <w:sz w:val="24"/>
          <w:szCs w:val="24"/>
          <w:lang w:val="en-US" w:eastAsia="en-US"/>
        </w:rPr>
      </w:pPr>
      <w:r w:rsidRPr="00474D79">
        <w:rPr>
          <w:rFonts w:eastAsia="Times New Roman"/>
          <w:bCs/>
          <w:sz w:val="24"/>
          <w:szCs w:val="24"/>
          <w:lang w:val="en-US" w:eastAsia="en-US"/>
        </w:rPr>
        <w:tab/>
        <w:t>Daerah s/d Tahun 2018</w:t>
      </w:r>
      <w:r w:rsidRPr="00474D79">
        <w:rPr>
          <w:rFonts w:eastAsia="Times New Roman"/>
          <w:bCs/>
          <w:sz w:val="24"/>
          <w:szCs w:val="24"/>
          <w:lang w:val="en-US" w:eastAsia="en-US"/>
        </w:rPr>
        <w:tab/>
        <w:t xml:space="preserve"> </w:t>
      </w:r>
      <w:r>
        <w:rPr>
          <w:rFonts w:eastAsia="Times New Roman"/>
          <w:bCs/>
          <w:sz w:val="24"/>
          <w:szCs w:val="24"/>
          <w:lang w:val="en-US" w:eastAsia="en-US"/>
        </w:rPr>
        <w:t xml:space="preserve"> </w:t>
      </w:r>
      <w:r w:rsidRPr="00474D79">
        <w:rPr>
          <w:rFonts w:eastAsia="Times New Roman"/>
          <w:bCs/>
          <w:sz w:val="24"/>
          <w:szCs w:val="24"/>
          <w:lang w:val="en-US" w:eastAsia="en-US"/>
        </w:rPr>
        <w:t>15</w:t>
      </w:r>
    </w:p>
    <w:p w:rsidR="00474D79" w:rsidRPr="00474D79" w:rsidRDefault="00474D79" w:rsidP="004E1D91">
      <w:pPr>
        <w:tabs>
          <w:tab w:val="left" w:pos="1276"/>
          <w:tab w:val="left" w:leader="dot" w:pos="7797"/>
          <w:tab w:val="left" w:pos="8222"/>
        </w:tabs>
        <w:spacing w:line="360" w:lineRule="auto"/>
        <w:ind w:right="51"/>
        <w:rPr>
          <w:rFonts w:eastAsia="Times New Roman" w:cs="Calibri"/>
          <w:bCs/>
          <w:color w:val="000000"/>
          <w:sz w:val="24"/>
          <w:szCs w:val="24"/>
          <w:lang w:val="en-US" w:eastAsia="en-US"/>
        </w:rPr>
      </w:pPr>
      <w:r w:rsidRPr="00474D79">
        <w:rPr>
          <w:rFonts w:eastAsia="Times New Roman"/>
          <w:bCs/>
          <w:sz w:val="24"/>
          <w:szCs w:val="24"/>
          <w:lang w:val="en-US" w:eastAsia="en-US"/>
        </w:rPr>
        <w:t>Tabel 2.4</w:t>
      </w:r>
      <w:r w:rsidRPr="00474D79">
        <w:rPr>
          <w:rFonts w:eastAsia="Times New Roman"/>
          <w:bCs/>
          <w:sz w:val="24"/>
          <w:szCs w:val="24"/>
          <w:lang w:val="en-US" w:eastAsia="en-US"/>
        </w:rPr>
        <w:tab/>
      </w:r>
      <w:r w:rsidRPr="00474D79">
        <w:rPr>
          <w:rFonts w:eastAsia="Times New Roman" w:cs="Calibri"/>
          <w:bCs/>
          <w:color w:val="000000"/>
          <w:sz w:val="24"/>
          <w:szCs w:val="24"/>
          <w:lang w:val="en-US" w:eastAsia="en-US"/>
        </w:rPr>
        <w:t>Pencapaian Kinerja Pelayanan Perangkat Daerah</w:t>
      </w:r>
      <w:r w:rsidRPr="00474D79">
        <w:rPr>
          <w:rFonts w:eastAsia="Times New Roman" w:cs="Calibri"/>
          <w:bCs/>
          <w:color w:val="000000"/>
          <w:sz w:val="24"/>
          <w:szCs w:val="24"/>
          <w:lang w:val="en-US" w:eastAsia="en-US"/>
        </w:rPr>
        <w:tab/>
        <w:t xml:space="preserve"> </w:t>
      </w:r>
      <w:r>
        <w:rPr>
          <w:rFonts w:eastAsia="Times New Roman" w:cs="Calibri"/>
          <w:bCs/>
          <w:color w:val="000000"/>
          <w:sz w:val="24"/>
          <w:szCs w:val="24"/>
          <w:lang w:val="en-US" w:eastAsia="en-US"/>
        </w:rPr>
        <w:t xml:space="preserve"> </w:t>
      </w:r>
      <w:r w:rsidRPr="00474D79">
        <w:rPr>
          <w:rFonts w:eastAsia="Times New Roman" w:cs="Calibri"/>
          <w:bCs/>
          <w:color w:val="000000"/>
          <w:sz w:val="24"/>
          <w:szCs w:val="24"/>
          <w:lang w:val="en-US" w:eastAsia="en-US"/>
        </w:rPr>
        <w:t>19</w:t>
      </w:r>
    </w:p>
    <w:p w:rsidR="00474D79" w:rsidRDefault="00474D79" w:rsidP="004E1D91">
      <w:pPr>
        <w:tabs>
          <w:tab w:val="left" w:pos="1276"/>
          <w:tab w:val="left" w:leader="dot" w:pos="7797"/>
          <w:tab w:val="left" w:pos="8222"/>
        </w:tabs>
        <w:spacing w:line="360" w:lineRule="auto"/>
        <w:ind w:right="51"/>
        <w:rPr>
          <w:rFonts w:eastAsia="Times New Roman" w:cs="Calibri"/>
          <w:bCs/>
          <w:color w:val="000000"/>
          <w:sz w:val="24"/>
          <w:szCs w:val="24"/>
          <w:lang w:val="en-US" w:eastAsia="en-US"/>
        </w:rPr>
      </w:pPr>
      <w:r w:rsidRPr="00474D79">
        <w:rPr>
          <w:rFonts w:eastAsia="Times New Roman" w:cs="Calibri"/>
          <w:bCs/>
          <w:color w:val="000000"/>
          <w:sz w:val="24"/>
          <w:szCs w:val="24"/>
          <w:lang w:val="en-US" w:eastAsia="en-US"/>
        </w:rPr>
        <w:t>Tabel 2.5</w:t>
      </w:r>
      <w:r w:rsidRPr="00474D79">
        <w:rPr>
          <w:rFonts w:eastAsia="Times New Roman" w:cs="Calibri"/>
          <w:bCs/>
          <w:color w:val="000000"/>
          <w:sz w:val="24"/>
          <w:szCs w:val="24"/>
          <w:lang w:val="en-US" w:eastAsia="en-US"/>
        </w:rPr>
        <w:tab/>
        <w:t>Rev</w:t>
      </w:r>
      <w:r w:rsidR="008E0D83">
        <w:rPr>
          <w:rFonts w:eastAsia="Times New Roman" w:cs="Calibri"/>
          <w:bCs/>
          <w:color w:val="000000"/>
          <w:sz w:val="24"/>
          <w:szCs w:val="24"/>
          <w:lang w:val="en-US" w:eastAsia="en-US"/>
        </w:rPr>
        <w:t>iew Terhadap Rancangan Awal RKPD</w:t>
      </w:r>
      <w:r w:rsidRPr="00474D79">
        <w:rPr>
          <w:rFonts w:eastAsia="Times New Roman" w:cs="Calibri"/>
          <w:bCs/>
          <w:color w:val="000000"/>
          <w:sz w:val="24"/>
          <w:szCs w:val="24"/>
          <w:lang w:val="en-US" w:eastAsia="en-US"/>
        </w:rPr>
        <w:t xml:space="preserve"> Tahun 2020</w:t>
      </w:r>
      <w:r w:rsidRPr="00474D79">
        <w:rPr>
          <w:rFonts w:eastAsia="Times New Roman" w:cs="Calibri"/>
          <w:bCs/>
          <w:color w:val="000000"/>
          <w:sz w:val="24"/>
          <w:szCs w:val="24"/>
          <w:lang w:val="en-US" w:eastAsia="en-US"/>
        </w:rPr>
        <w:tab/>
        <w:t xml:space="preserve"> </w:t>
      </w:r>
      <w:r>
        <w:rPr>
          <w:rFonts w:eastAsia="Times New Roman" w:cs="Calibri"/>
          <w:bCs/>
          <w:color w:val="000000"/>
          <w:sz w:val="24"/>
          <w:szCs w:val="24"/>
          <w:lang w:val="en-US" w:eastAsia="en-US"/>
        </w:rPr>
        <w:t xml:space="preserve"> </w:t>
      </w:r>
      <w:r w:rsidRPr="00474D79">
        <w:rPr>
          <w:rFonts w:eastAsia="Times New Roman" w:cs="Calibri"/>
          <w:bCs/>
          <w:color w:val="000000"/>
          <w:sz w:val="24"/>
          <w:szCs w:val="24"/>
          <w:lang w:val="en-US" w:eastAsia="en-US"/>
        </w:rPr>
        <w:t>25</w:t>
      </w:r>
    </w:p>
    <w:p w:rsidR="00474D79" w:rsidRDefault="00474D79" w:rsidP="004E1D91">
      <w:pPr>
        <w:tabs>
          <w:tab w:val="left" w:pos="1276"/>
          <w:tab w:val="left" w:leader="dot" w:pos="7797"/>
          <w:tab w:val="left" w:pos="8222"/>
        </w:tabs>
        <w:spacing w:line="360" w:lineRule="auto"/>
        <w:ind w:right="51"/>
        <w:rPr>
          <w:rFonts w:eastAsia="Times New Roman" w:cs="Calibri"/>
          <w:bCs/>
          <w:color w:val="000000"/>
          <w:sz w:val="24"/>
          <w:szCs w:val="20"/>
          <w:lang w:val="en-US" w:eastAsia="en-US"/>
        </w:rPr>
      </w:pPr>
      <w:r>
        <w:rPr>
          <w:rFonts w:eastAsia="Times New Roman" w:cs="Calibri"/>
          <w:bCs/>
          <w:color w:val="000000"/>
          <w:sz w:val="24"/>
          <w:szCs w:val="24"/>
          <w:lang w:val="en-US" w:eastAsia="en-US"/>
        </w:rPr>
        <w:t>Tabel 2.6</w:t>
      </w:r>
      <w:r>
        <w:rPr>
          <w:rFonts w:eastAsia="Times New Roman" w:cs="Calibri"/>
          <w:bCs/>
          <w:color w:val="000000"/>
          <w:sz w:val="24"/>
          <w:szCs w:val="24"/>
          <w:lang w:val="en-US" w:eastAsia="en-US"/>
        </w:rPr>
        <w:tab/>
      </w:r>
      <w:r w:rsidRPr="00474D79">
        <w:rPr>
          <w:rFonts w:eastAsia="Times New Roman" w:cs="Calibri"/>
          <w:bCs/>
          <w:color w:val="000000"/>
          <w:sz w:val="24"/>
          <w:szCs w:val="20"/>
          <w:lang w:val="en-US" w:eastAsia="en-US"/>
        </w:rPr>
        <w:t xml:space="preserve">Usulan Program dan Kegiatan dari Para Pemangku </w:t>
      </w:r>
    </w:p>
    <w:p w:rsidR="00474D79" w:rsidRDefault="00474D79" w:rsidP="004E1D91">
      <w:pPr>
        <w:tabs>
          <w:tab w:val="left" w:pos="1276"/>
          <w:tab w:val="left" w:leader="dot" w:pos="7797"/>
          <w:tab w:val="left" w:pos="8222"/>
        </w:tabs>
        <w:spacing w:line="360" w:lineRule="auto"/>
        <w:ind w:right="51"/>
        <w:rPr>
          <w:rFonts w:eastAsia="Times New Roman" w:cs="Calibri"/>
          <w:bCs/>
          <w:color w:val="000000"/>
          <w:sz w:val="24"/>
          <w:szCs w:val="20"/>
          <w:lang w:val="en-US" w:eastAsia="en-US"/>
        </w:rPr>
      </w:pPr>
      <w:r>
        <w:rPr>
          <w:rFonts w:eastAsia="Times New Roman" w:cs="Calibri"/>
          <w:bCs/>
          <w:color w:val="000000"/>
          <w:sz w:val="24"/>
          <w:szCs w:val="20"/>
          <w:lang w:val="en-US" w:eastAsia="en-US"/>
        </w:rPr>
        <w:tab/>
      </w:r>
      <w:r w:rsidRPr="00474D79">
        <w:rPr>
          <w:rFonts w:eastAsia="Times New Roman" w:cs="Calibri"/>
          <w:bCs/>
          <w:color w:val="000000"/>
          <w:sz w:val="24"/>
          <w:szCs w:val="20"/>
          <w:lang w:val="en-US" w:eastAsia="en-US"/>
        </w:rPr>
        <w:t>Kepentingan Pada Tahun 2020</w:t>
      </w:r>
      <w:r>
        <w:rPr>
          <w:rFonts w:eastAsia="Times New Roman" w:cs="Calibri"/>
          <w:bCs/>
          <w:color w:val="000000"/>
          <w:sz w:val="24"/>
          <w:szCs w:val="20"/>
          <w:lang w:val="en-US" w:eastAsia="en-US"/>
        </w:rPr>
        <w:t xml:space="preserve"> </w:t>
      </w:r>
      <w:r>
        <w:rPr>
          <w:rFonts w:eastAsia="Times New Roman" w:cs="Calibri"/>
          <w:bCs/>
          <w:color w:val="000000"/>
          <w:sz w:val="24"/>
          <w:szCs w:val="20"/>
          <w:lang w:val="en-US" w:eastAsia="en-US"/>
        </w:rPr>
        <w:tab/>
        <w:t xml:space="preserve">  31</w:t>
      </w:r>
    </w:p>
    <w:p w:rsidR="00474D79" w:rsidRDefault="00474D79" w:rsidP="004E1D91">
      <w:pPr>
        <w:tabs>
          <w:tab w:val="left" w:pos="1276"/>
          <w:tab w:val="left" w:leader="dot" w:pos="7797"/>
          <w:tab w:val="left" w:pos="8222"/>
        </w:tabs>
        <w:spacing w:line="360" w:lineRule="auto"/>
        <w:ind w:right="51"/>
        <w:rPr>
          <w:rFonts w:eastAsia="Times New Roman"/>
          <w:sz w:val="24"/>
          <w:szCs w:val="24"/>
        </w:rPr>
      </w:pPr>
      <w:r w:rsidRPr="00474D79">
        <w:rPr>
          <w:rFonts w:eastAsia="Times New Roman" w:cs="Calibri"/>
          <w:bCs/>
          <w:color w:val="000000"/>
          <w:sz w:val="24"/>
          <w:szCs w:val="24"/>
          <w:lang w:val="en-US" w:eastAsia="en-US"/>
        </w:rPr>
        <w:t>Tabel 3.1</w:t>
      </w:r>
      <w:r w:rsidRPr="00474D79">
        <w:rPr>
          <w:rFonts w:eastAsia="Times New Roman" w:cs="Calibri"/>
          <w:bCs/>
          <w:color w:val="000000"/>
          <w:sz w:val="24"/>
          <w:szCs w:val="24"/>
          <w:lang w:val="en-US" w:eastAsia="en-US"/>
        </w:rPr>
        <w:tab/>
      </w:r>
      <w:r w:rsidRPr="00474D79">
        <w:rPr>
          <w:rFonts w:eastAsia="Times New Roman"/>
          <w:sz w:val="24"/>
          <w:szCs w:val="24"/>
        </w:rPr>
        <w:t xml:space="preserve">Tujuan dan Sasaran Jangka Menengah Dinas Pariwisata </w:t>
      </w:r>
    </w:p>
    <w:p w:rsidR="00474D79" w:rsidRDefault="00474D79" w:rsidP="004E1D91">
      <w:pPr>
        <w:tabs>
          <w:tab w:val="left" w:pos="1276"/>
          <w:tab w:val="left" w:leader="dot" w:pos="7797"/>
          <w:tab w:val="left" w:pos="8222"/>
        </w:tabs>
        <w:spacing w:line="360" w:lineRule="auto"/>
        <w:ind w:right="51"/>
        <w:rPr>
          <w:rFonts w:eastAsia="Times New Roman"/>
          <w:sz w:val="24"/>
          <w:szCs w:val="24"/>
        </w:rPr>
      </w:pPr>
      <w:r>
        <w:rPr>
          <w:rFonts w:eastAsia="Times New Roman"/>
          <w:sz w:val="24"/>
          <w:szCs w:val="24"/>
        </w:rPr>
        <w:tab/>
      </w:r>
      <w:r w:rsidRPr="00474D79">
        <w:rPr>
          <w:rFonts w:eastAsia="Times New Roman"/>
          <w:sz w:val="24"/>
          <w:szCs w:val="24"/>
        </w:rPr>
        <w:t xml:space="preserve">Tahun 2016 </w:t>
      </w:r>
      <w:r>
        <w:rPr>
          <w:rFonts w:eastAsia="Times New Roman"/>
          <w:sz w:val="24"/>
          <w:szCs w:val="24"/>
        </w:rPr>
        <w:t>–</w:t>
      </w:r>
      <w:r w:rsidRPr="00474D79">
        <w:rPr>
          <w:rFonts w:eastAsia="Times New Roman"/>
          <w:sz w:val="24"/>
          <w:szCs w:val="24"/>
        </w:rPr>
        <w:t xml:space="preserve"> 2021</w:t>
      </w:r>
      <w:r>
        <w:rPr>
          <w:rFonts w:eastAsia="Times New Roman"/>
          <w:sz w:val="24"/>
          <w:szCs w:val="24"/>
        </w:rPr>
        <w:tab/>
        <w:t xml:space="preserve">  35</w:t>
      </w:r>
    </w:p>
    <w:p w:rsidR="00474D79" w:rsidRDefault="00474D79" w:rsidP="004E1D91">
      <w:pPr>
        <w:tabs>
          <w:tab w:val="left" w:pos="1276"/>
          <w:tab w:val="left" w:leader="dot" w:pos="7797"/>
          <w:tab w:val="left" w:pos="8222"/>
        </w:tabs>
        <w:spacing w:line="360" w:lineRule="auto"/>
        <w:ind w:right="51"/>
        <w:rPr>
          <w:rFonts w:eastAsia="Times New Roman" w:cs="Calibri"/>
          <w:bCs/>
          <w:color w:val="000000"/>
          <w:sz w:val="24"/>
          <w:szCs w:val="24"/>
          <w:lang w:val="en-US" w:eastAsia="en-US"/>
        </w:rPr>
      </w:pPr>
      <w:r w:rsidRPr="00474D79">
        <w:rPr>
          <w:rFonts w:eastAsia="Times New Roman"/>
          <w:sz w:val="24"/>
          <w:szCs w:val="24"/>
        </w:rPr>
        <w:t>Tabel 4.1</w:t>
      </w:r>
      <w:r w:rsidRPr="00474D79">
        <w:rPr>
          <w:rFonts w:eastAsia="Times New Roman"/>
          <w:sz w:val="24"/>
          <w:szCs w:val="24"/>
        </w:rPr>
        <w:tab/>
      </w:r>
      <w:r w:rsidRPr="00474D79">
        <w:rPr>
          <w:rFonts w:eastAsia="Times New Roman" w:cs="Calibri"/>
          <w:bCs/>
          <w:color w:val="000000"/>
          <w:sz w:val="24"/>
          <w:szCs w:val="24"/>
          <w:lang w:val="en-US" w:eastAsia="en-US"/>
        </w:rPr>
        <w:t xml:space="preserve">Rumusan Rencana Program dan Kegiatan Perangkat </w:t>
      </w:r>
    </w:p>
    <w:p w:rsidR="00474D79" w:rsidRPr="00474D79" w:rsidRDefault="00474D79" w:rsidP="004E1D91">
      <w:pPr>
        <w:tabs>
          <w:tab w:val="left" w:pos="1276"/>
          <w:tab w:val="left" w:leader="dot" w:pos="7797"/>
          <w:tab w:val="left" w:pos="8222"/>
        </w:tabs>
        <w:spacing w:line="360" w:lineRule="auto"/>
        <w:ind w:right="51"/>
        <w:rPr>
          <w:rFonts w:eastAsia="Times New Roman" w:cs="Calibri"/>
          <w:bCs/>
          <w:color w:val="000000"/>
          <w:sz w:val="24"/>
          <w:szCs w:val="24"/>
          <w:lang w:val="en-US" w:eastAsia="en-US"/>
        </w:rPr>
      </w:pPr>
      <w:r>
        <w:rPr>
          <w:rFonts w:eastAsia="Times New Roman" w:cs="Calibri"/>
          <w:bCs/>
          <w:color w:val="000000"/>
          <w:sz w:val="24"/>
          <w:szCs w:val="24"/>
          <w:lang w:val="en-US" w:eastAsia="en-US"/>
        </w:rPr>
        <w:tab/>
      </w:r>
      <w:r w:rsidRPr="00474D79">
        <w:rPr>
          <w:rFonts w:eastAsia="Times New Roman" w:cs="Calibri"/>
          <w:bCs/>
          <w:color w:val="000000"/>
          <w:sz w:val="24"/>
          <w:szCs w:val="24"/>
          <w:lang w:val="en-US" w:eastAsia="en-US"/>
        </w:rPr>
        <w:t>Daerah Tahun 2020 dan Prakiraan Maju Tahun 2021</w:t>
      </w:r>
      <w:r>
        <w:rPr>
          <w:rFonts w:eastAsia="Times New Roman" w:cs="Calibri"/>
          <w:bCs/>
          <w:color w:val="000000"/>
          <w:sz w:val="24"/>
          <w:szCs w:val="24"/>
          <w:lang w:val="en-US" w:eastAsia="en-US"/>
        </w:rPr>
        <w:tab/>
        <w:t xml:space="preserve">  39</w:t>
      </w:r>
    </w:p>
    <w:p w:rsidR="00474D79" w:rsidRPr="00474D79" w:rsidRDefault="00474D79" w:rsidP="004E1D91">
      <w:pPr>
        <w:tabs>
          <w:tab w:val="left" w:pos="1276"/>
          <w:tab w:val="left" w:leader="dot" w:pos="7797"/>
          <w:tab w:val="left" w:pos="8222"/>
        </w:tabs>
        <w:spacing w:line="360" w:lineRule="auto"/>
        <w:ind w:right="51"/>
        <w:rPr>
          <w:sz w:val="24"/>
          <w:szCs w:val="24"/>
        </w:rPr>
      </w:pPr>
    </w:p>
    <w:p w:rsidR="002C6017" w:rsidRPr="00F462E3" w:rsidRDefault="002C6017" w:rsidP="004E1D91">
      <w:pPr>
        <w:tabs>
          <w:tab w:val="center" w:pos="4320"/>
          <w:tab w:val="left" w:pos="6450"/>
          <w:tab w:val="left" w:pos="6825"/>
        </w:tabs>
        <w:spacing w:line="360" w:lineRule="auto"/>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4E1D91">
      <w:pPr>
        <w:tabs>
          <w:tab w:val="center" w:pos="4320"/>
          <w:tab w:val="left" w:pos="6450"/>
          <w:tab w:val="left" w:pos="6825"/>
        </w:tabs>
        <w:rPr>
          <w:sz w:val="24"/>
          <w:szCs w:val="24"/>
        </w:rPr>
      </w:pPr>
    </w:p>
    <w:p w:rsidR="004E1D91" w:rsidRDefault="004E1D91" w:rsidP="004E1D91">
      <w:pPr>
        <w:tabs>
          <w:tab w:val="center" w:pos="4320"/>
          <w:tab w:val="left" w:pos="6450"/>
          <w:tab w:val="left" w:pos="6825"/>
        </w:tabs>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2C6017" w:rsidRDefault="002C6017" w:rsidP="00CF66BE">
      <w:pPr>
        <w:tabs>
          <w:tab w:val="center" w:pos="4320"/>
          <w:tab w:val="left" w:pos="6450"/>
          <w:tab w:val="left" w:pos="6825"/>
        </w:tabs>
        <w:jc w:val="center"/>
        <w:rPr>
          <w:sz w:val="24"/>
          <w:szCs w:val="24"/>
        </w:rPr>
      </w:pPr>
    </w:p>
    <w:p w:rsidR="00CF66BE" w:rsidRPr="00912080" w:rsidRDefault="00CF66BE" w:rsidP="00CF66BE">
      <w:pPr>
        <w:tabs>
          <w:tab w:val="center" w:pos="4320"/>
          <w:tab w:val="left" w:pos="6450"/>
          <w:tab w:val="left" w:pos="6825"/>
        </w:tabs>
        <w:jc w:val="center"/>
        <w:rPr>
          <w:b/>
          <w:sz w:val="24"/>
          <w:szCs w:val="24"/>
        </w:rPr>
      </w:pPr>
      <w:r w:rsidRPr="00912080">
        <w:rPr>
          <w:b/>
          <w:sz w:val="24"/>
          <w:szCs w:val="24"/>
        </w:rPr>
        <w:lastRenderedPageBreak/>
        <w:t>BAB I</w:t>
      </w:r>
    </w:p>
    <w:p w:rsidR="00CF66BE" w:rsidRPr="00912080" w:rsidRDefault="00CF66BE" w:rsidP="00CF66BE">
      <w:pPr>
        <w:tabs>
          <w:tab w:val="center" w:pos="4320"/>
          <w:tab w:val="left" w:pos="6450"/>
          <w:tab w:val="left" w:pos="6825"/>
        </w:tabs>
        <w:jc w:val="center"/>
        <w:rPr>
          <w:b/>
          <w:sz w:val="24"/>
          <w:szCs w:val="24"/>
        </w:rPr>
      </w:pPr>
      <w:r w:rsidRPr="00912080">
        <w:rPr>
          <w:b/>
          <w:sz w:val="24"/>
          <w:szCs w:val="24"/>
        </w:rPr>
        <w:t>PENDAHULUAN</w:t>
      </w:r>
    </w:p>
    <w:p w:rsidR="00CF66BE" w:rsidRPr="00912080" w:rsidRDefault="00CF66BE" w:rsidP="00CF66BE">
      <w:pPr>
        <w:tabs>
          <w:tab w:val="center" w:pos="4320"/>
          <w:tab w:val="left" w:pos="6450"/>
          <w:tab w:val="left" w:pos="6825"/>
        </w:tabs>
        <w:jc w:val="center"/>
        <w:rPr>
          <w:b/>
          <w:sz w:val="24"/>
          <w:szCs w:val="24"/>
        </w:rPr>
      </w:pPr>
    </w:p>
    <w:p w:rsidR="00CF66BE" w:rsidRPr="00912080" w:rsidRDefault="00CF66BE" w:rsidP="00CF66BE">
      <w:pPr>
        <w:pStyle w:val="ListParagraph"/>
        <w:widowControl/>
        <w:numPr>
          <w:ilvl w:val="1"/>
          <w:numId w:val="14"/>
        </w:numPr>
        <w:tabs>
          <w:tab w:val="center" w:pos="4320"/>
          <w:tab w:val="left" w:pos="6450"/>
          <w:tab w:val="left" w:pos="6825"/>
        </w:tabs>
        <w:autoSpaceDE/>
        <w:autoSpaceDN/>
        <w:spacing w:line="360" w:lineRule="auto"/>
        <w:ind w:left="567" w:hanging="567"/>
        <w:contextualSpacing/>
        <w:jc w:val="both"/>
        <w:rPr>
          <w:b/>
          <w:sz w:val="24"/>
          <w:szCs w:val="24"/>
        </w:rPr>
      </w:pPr>
      <w:r w:rsidRPr="00912080">
        <w:rPr>
          <w:b/>
          <w:sz w:val="24"/>
          <w:szCs w:val="24"/>
        </w:rPr>
        <w:t>Latar Belakang</w:t>
      </w:r>
    </w:p>
    <w:p w:rsidR="00CF66BE" w:rsidRPr="00912080" w:rsidRDefault="00CF66BE" w:rsidP="00CF66BE">
      <w:pPr>
        <w:pStyle w:val="ListParagraph"/>
        <w:tabs>
          <w:tab w:val="left" w:pos="1418"/>
          <w:tab w:val="center" w:pos="4320"/>
          <w:tab w:val="left" w:pos="6450"/>
          <w:tab w:val="left" w:pos="6825"/>
        </w:tabs>
        <w:spacing w:line="360" w:lineRule="auto"/>
        <w:ind w:left="567"/>
        <w:jc w:val="both"/>
        <w:rPr>
          <w:rFonts w:eastAsia="Times New Roman"/>
          <w:sz w:val="24"/>
          <w:szCs w:val="24"/>
        </w:rPr>
      </w:pPr>
      <w:r w:rsidRPr="00912080">
        <w:rPr>
          <w:sz w:val="24"/>
          <w:szCs w:val="24"/>
        </w:rPr>
        <w:tab/>
      </w:r>
      <w:r w:rsidRPr="00912080">
        <w:rPr>
          <w:rFonts w:eastAsia="Times New Roman"/>
          <w:sz w:val="24"/>
          <w:szCs w:val="24"/>
        </w:rPr>
        <w:t>Berbagai perkembangan dan peristiwa dewasa ini membawa pengaruh besar pada perkembangan kepariwisataan, khususnya kepariwisataan daerah. Banyak potensi dan sekaligus permasalahan serta isu baru yang muncul ke permukaan yang membutuhkan cara penanganan dengan pendekatan-pendekatan yang spesifik. Dinamika tersebut perlu diakomodasikan ke dalam produk-produk rencana yang ada di daerah agar potensi, permasalahan serta isu-isu baru yang muncul dapat ditampung dan menjadi dasar dalam menyusun kebijakan serta program.</w:t>
      </w:r>
    </w:p>
    <w:p w:rsidR="00CF66BE" w:rsidRPr="00912080" w:rsidRDefault="00CF66BE" w:rsidP="00CF66BE">
      <w:pPr>
        <w:pStyle w:val="ListParagraph"/>
        <w:tabs>
          <w:tab w:val="left" w:pos="1418"/>
          <w:tab w:val="center" w:pos="4320"/>
          <w:tab w:val="left" w:pos="6450"/>
          <w:tab w:val="left" w:pos="6825"/>
        </w:tabs>
        <w:spacing w:line="360" w:lineRule="auto"/>
        <w:ind w:left="567"/>
        <w:jc w:val="both"/>
        <w:rPr>
          <w:rFonts w:eastAsia="Times New Roman"/>
          <w:sz w:val="24"/>
          <w:szCs w:val="24"/>
        </w:rPr>
      </w:pPr>
      <w:r w:rsidRPr="00912080">
        <w:rPr>
          <w:rFonts w:eastAsia="Times New Roman"/>
          <w:sz w:val="24"/>
          <w:szCs w:val="24"/>
        </w:rPr>
        <w:tab/>
        <w:t>Kabupaten Demak memiliki keragaman potensi wisata serta lokasi wilayah yang strategis yang dapat menjadi basis pengembangan kepariwisataan. Potensi wisata yang relatif cukup besar ini, perlu dikelola secara optimal dan terpadu. Daya tarik wisata perlu dilengkapi dengan sarana dan prasarana yang memadai dan dikemas sebagai satu kesatuan produk wisata yang bisa dinikmati wisatawan dalam satu rangkaian perjalanan yang menyenangkan.</w:t>
      </w:r>
    </w:p>
    <w:p w:rsidR="00CF66BE" w:rsidRPr="00912080" w:rsidRDefault="00CF66BE" w:rsidP="00CF66BE">
      <w:pPr>
        <w:pStyle w:val="ListParagraph"/>
        <w:tabs>
          <w:tab w:val="left" w:pos="1418"/>
          <w:tab w:val="center" w:pos="4320"/>
          <w:tab w:val="left" w:pos="6450"/>
          <w:tab w:val="left" w:pos="6825"/>
        </w:tabs>
        <w:spacing w:line="360" w:lineRule="auto"/>
        <w:ind w:left="567"/>
        <w:jc w:val="both"/>
        <w:rPr>
          <w:rFonts w:eastAsia="Times New Roman"/>
          <w:sz w:val="24"/>
          <w:szCs w:val="24"/>
        </w:rPr>
      </w:pPr>
      <w:r w:rsidRPr="00912080">
        <w:rPr>
          <w:rFonts w:eastAsia="Times New Roman"/>
          <w:sz w:val="24"/>
          <w:szCs w:val="24"/>
        </w:rPr>
        <w:tab/>
        <w:t xml:space="preserve">Dalam rangka mengembangkan potensi pariwisata agar lebih berkualitas, Dinas Pariwisata Kabupaten Demak selaku penyelengara dibidang pariwisata berkewajiban menyusun Rencana Kerja (RENJA) sebagai acuan dalam pelaksanaan kegiatan. Rencana kerja atau yang lebih dikenal dengan sebutan renja adalah sebuah dokumen rencana yang memuat program dan kegiatan yang diperlukan untuk mencapai sasaran pembangunan dalam bentuk kerangka regulasi dan kerangka anggaran. Sesuai dengan koridor penyusunannya, RENJA OPD berfungsi menjabarkan rencana strategis kedalam rencana regional dengan memuat arah kebijakan pembangunan, Prioritas pembangunan, rancangan kerangka ekonomi daerah dan program kegiatan Organisasi Perangkat Daerah (OPD). Sebagai rencana operasional, RKPD merupakan pedoman dalam penyusunan Kebijakan Umum Anggaran, Prioritas Plafon Anggaran Sementara dan APBD. Penyusunan / perumusan rencana kerja dilakukan dengan dasar </w:t>
      </w:r>
      <w:r w:rsidRPr="00912080">
        <w:rPr>
          <w:rFonts w:eastAsia="Times New Roman"/>
          <w:sz w:val="24"/>
          <w:szCs w:val="24"/>
        </w:rPr>
        <w:lastRenderedPageBreak/>
        <w:t>pengkajian yang terarah berorientasi kepada peningkatan kualitas layanan sesuai dengan bidang kerja sehinggga menghasilkan output program dan kegiatan yang efektif dan efisien serta sesuai dengan harapan.</w:t>
      </w:r>
    </w:p>
    <w:p w:rsidR="00CF66BE" w:rsidRPr="00912080" w:rsidRDefault="00CF66BE" w:rsidP="00CF66BE">
      <w:pPr>
        <w:pStyle w:val="ListParagraph"/>
        <w:tabs>
          <w:tab w:val="left" w:pos="1418"/>
          <w:tab w:val="center" w:pos="4320"/>
          <w:tab w:val="left" w:pos="6450"/>
          <w:tab w:val="left" w:pos="6825"/>
        </w:tabs>
        <w:spacing w:line="360" w:lineRule="auto"/>
        <w:ind w:left="567"/>
        <w:jc w:val="both"/>
        <w:rPr>
          <w:rFonts w:eastAsia="Times New Roman"/>
          <w:sz w:val="24"/>
          <w:szCs w:val="24"/>
        </w:rPr>
      </w:pPr>
      <w:r w:rsidRPr="00912080">
        <w:rPr>
          <w:rFonts w:eastAsia="Times New Roman"/>
          <w:sz w:val="24"/>
          <w:szCs w:val="24"/>
        </w:rPr>
        <w:tab/>
        <w:t xml:space="preserve">Menindaklanjuti hal ini, Dinas Pariwisata Kabupaten Demak selaku perpanjangan tangan Pemerintah Kabupaten Demak dalam melaksanakan tugas dan fungsinya sebagai pelaksana kebijakan dan pembangunan dibidang pariwisata berkewajiban melakukan </w:t>
      </w:r>
      <w:r w:rsidRPr="00912080">
        <w:rPr>
          <w:rFonts w:eastAsia="Times New Roman" w:cs="Arial"/>
          <w:sz w:val="24"/>
          <w:szCs w:val="24"/>
        </w:rPr>
        <w:t xml:space="preserve">Penyusunan Rencana Kerja (Renja) Dinas Pariwisata Kabupaten Demak tahun 2020. Penyusunan Renja dilatarbelakangi dengan adanya UU No. 25 Tahun 2004 tentang Sistem Perencanaan Pembangunan Nasional dan Permendagri No. 13 Tahun 2006 dan Permendagri No. 59 Tahun 2007 yang memuat program dan kegiatan yang akan dilakukan pada tahun 2020. Rencana Kerja ini mengacu pula kepada Rencana Strategis (RENSTRA) Dinas Pariwisata Kabupaten Demak tahun 2016-2021 yang berisikan visi, misi, tujuan, strategi dan kebijakan sebagai penjabaran lebih lanjut dari Peraturan Daerah Kabupaten Demak Nomor 11 Tahun 2016 tentang Rencana Pembangunan Jangka Menengah Daerah (RPJMD) </w:t>
      </w:r>
      <w:r w:rsidRPr="00912080">
        <w:rPr>
          <w:rFonts w:eastAsia="Times New Roman"/>
          <w:sz w:val="24"/>
          <w:szCs w:val="24"/>
        </w:rPr>
        <w:t>Kabupaten Demak</w:t>
      </w:r>
      <w:r w:rsidRPr="00912080">
        <w:rPr>
          <w:rFonts w:eastAsia="Times New Roman" w:cs="Arial"/>
          <w:sz w:val="24"/>
          <w:szCs w:val="24"/>
        </w:rPr>
        <w:t xml:space="preserve"> Tahun 2016-2021 </w:t>
      </w:r>
      <w:r w:rsidRPr="00912080">
        <w:rPr>
          <w:rFonts w:eastAsia="Times New Roman"/>
          <w:sz w:val="24"/>
          <w:szCs w:val="24"/>
        </w:rPr>
        <w:t>agar perencanaan pembangunan yang dilakukan dapat terintegrasi dengan rencana induk yang telah disusun oleh Pemerintah Kabupaten Demak sebelumnya dan berfungsi sebagai acuan bagi setiap OPD.</w:t>
      </w:r>
    </w:p>
    <w:p w:rsidR="00CF66BE" w:rsidRPr="00912080" w:rsidRDefault="00CF66BE" w:rsidP="00CF66BE">
      <w:pPr>
        <w:pStyle w:val="ListParagraph"/>
        <w:tabs>
          <w:tab w:val="center" w:pos="4320"/>
          <w:tab w:val="left" w:pos="6450"/>
          <w:tab w:val="left" w:pos="6825"/>
        </w:tabs>
        <w:spacing w:line="360" w:lineRule="auto"/>
        <w:ind w:left="284" w:hanging="284"/>
        <w:jc w:val="both"/>
        <w:rPr>
          <w:b/>
          <w:sz w:val="24"/>
          <w:szCs w:val="24"/>
        </w:rPr>
      </w:pPr>
    </w:p>
    <w:p w:rsidR="00CF66BE" w:rsidRPr="00912080" w:rsidRDefault="00CF66BE" w:rsidP="00CF66BE">
      <w:pPr>
        <w:pStyle w:val="ListParagraph"/>
        <w:widowControl/>
        <w:numPr>
          <w:ilvl w:val="1"/>
          <w:numId w:val="13"/>
        </w:numPr>
        <w:tabs>
          <w:tab w:val="center" w:pos="4320"/>
          <w:tab w:val="left" w:pos="6450"/>
          <w:tab w:val="left" w:pos="6825"/>
        </w:tabs>
        <w:autoSpaceDE/>
        <w:autoSpaceDN/>
        <w:spacing w:line="360" w:lineRule="auto"/>
        <w:ind w:left="567" w:hanging="567"/>
        <w:contextualSpacing/>
        <w:jc w:val="both"/>
        <w:rPr>
          <w:b/>
          <w:sz w:val="24"/>
          <w:szCs w:val="24"/>
        </w:rPr>
      </w:pPr>
      <w:r w:rsidRPr="00912080">
        <w:rPr>
          <w:b/>
          <w:sz w:val="24"/>
          <w:szCs w:val="24"/>
        </w:rPr>
        <w:t>Landasan Hukum</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rFonts w:eastAsia="Times New Roman"/>
          <w:sz w:val="24"/>
          <w:szCs w:val="24"/>
        </w:rPr>
        <w:t>Undang-Undang Nomor 25 Tahun 2004 tentang Sistem Perencanaan Pembangunan Nasional (Lembaran Negara Republik Indonesia Tahun 2004 Nomor 104, Tambahan Lembaran Negara Republik Indonesia Nomor 4421);</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rFonts w:eastAsia="Times New Roman"/>
          <w:sz w:val="24"/>
          <w:szCs w:val="24"/>
        </w:rPr>
        <w:t>Undang-Undang Nomor 10 Tahun 2009 tentang Kepariwisataan(Lembaran Negara Republik Indonesia Tahun 2009 Nomor 11; Tambahan Lembaran Negara Republik Indonesia Nomor 4966);</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color w:val="000000"/>
          <w:sz w:val="24"/>
          <w:szCs w:val="24"/>
        </w:rPr>
        <w:t xml:space="preserve">Undang-Undang Nomor 23 Tahun 2014 tentang Pemerintahan Daerah (Lembaran Negara Republik Indonesia </w:t>
      </w:r>
      <w:r w:rsidRPr="00912080">
        <w:rPr>
          <w:color w:val="000000"/>
          <w:sz w:val="24"/>
          <w:szCs w:val="24"/>
        </w:rPr>
        <w:lastRenderedPageBreak/>
        <w:t xml:space="preserve">Tahun 2014 nomor 244, Tambahan Lembaran Negara Nomor 5587) sebagaimana telah diubah beberapa kali, terakhir dengan Undang- Undang Nomor 9  Tahun 2015 tentang perubahan kedua atas Undang-Undang nomor 23 Tahun 2014 tentang Pemerintahan Daerah (Lembaran Negara Republik Indonesia  Tahun  2015  Nomor  58,  Tambahan  Lembaran  Negara  Republik Indonesia Nomor 5679); </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sz w:val="24"/>
          <w:szCs w:val="24"/>
        </w:rPr>
        <w:t>PP No 8 tahun 2008 tentang Tahapan, Tata Cara Penyusunan, Pengendalian dan Evaluasi Pelaksanaan Rencana Pembangunan Daerah;</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sz w:val="24"/>
          <w:szCs w:val="24"/>
        </w:rPr>
        <w:t>Permendagri No. 54 tahun 2010 tentang Pelaksanaan Peraturan Pemerintah Nomor 8 tahun 2008 tentang Tahapan Tata Cara Penyusunan, Pengendalian dan Evaluasi Pelaksanaan Rencana Pembangunan di Daerah;</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color w:val="000000"/>
          <w:sz w:val="24"/>
          <w:szCs w:val="24"/>
        </w:rPr>
        <w:t xml:space="preserve">Peraturan  Menteri  Dalam  Negeri  Nomor  13  Tahun  2006  tentang  Pedoman Pengelolaan  Keuangan  Daerah  sebagaimana  telah  diubah  dengan  Peraturan Menteri Dalam Negeri Nomor 59 Tahun 2007; </w:t>
      </w:r>
    </w:p>
    <w:p w:rsidR="007F0453" w:rsidRPr="007F0453" w:rsidRDefault="00CF66BE" w:rsidP="00CE4510">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color w:val="000000"/>
          <w:sz w:val="24"/>
          <w:szCs w:val="24"/>
        </w:rPr>
        <w:t>Peraturan Menteri PAN dan RB  Nomor 53 Tahun 2014 tentang Petunjuk Teknis Perjanjian Kinerja, Pelaporan Kinerja dan Tata Cara Reviu Atas La</w:t>
      </w:r>
      <w:r w:rsidRPr="00CE4510">
        <w:rPr>
          <w:color w:val="000000"/>
          <w:sz w:val="24"/>
          <w:szCs w:val="24"/>
        </w:rPr>
        <w:t xml:space="preserve">poran Kinerja  Instansi Pemerintah ; </w:t>
      </w:r>
    </w:p>
    <w:p w:rsidR="00CF66BE" w:rsidRPr="00CE4510" w:rsidRDefault="00CF66BE" w:rsidP="00CE4510">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CE4510">
        <w:rPr>
          <w:color w:val="000000"/>
          <w:sz w:val="24"/>
          <w:szCs w:val="24"/>
        </w:rPr>
        <w:t xml:space="preserve">Peraturan Menteri PAN dan RB  Nomor 53 Tahun 2014 tentang Petunjuk Teknis Perjanjian Kinerja, Pelaporan Kinerja dan Tata Cara Reviu Atas Laporan Kinerja  Instansi Pemerintah ; </w:t>
      </w:r>
    </w:p>
    <w:p w:rsidR="00CF66BE" w:rsidRPr="00912080" w:rsidRDefault="00CF66BE" w:rsidP="00CF66BE">
      <w:pPr>
        <w:pStyle w:val="ListParagraph"/>
        <w:widowControl/>
        <w:numPr>
          <w:ilvl w:val="0"/>
          <w:numId w:val="16"/>
        </w:numPr>
        <w:tabs>
          <w:tab w:val="center" w:pos="4320"/>
          <w:tab w:val="left" w:pos="6450"/>
          <w:tab w:val="left" w:pos="6825"/>
        </w:tabs>
        <w:autoSpaceDE/>
        <w:autoSpaceDN/>
        <w:spacing w:line="360" w:lineRule="auto"/>
        <w:ind w:left="1134" w:hanging="567"/>
        <w:contextualSpacing/>
        <w:jc w:val="both"/>
        <w:rPr>
          <w:sz w:val="24"/>
          <w:szCs w:val="24"/>
        </w:rPr>
      </w:pPr>
      <w:r w:rsidRPr="00912080">
        <w:rPr>
          <w:rFonts w:eastAsiaTheme="minorHAnsi" w:cs="ArialMT"/>
          <w:sz w:val="24"/>
          <w:szCs w:val="24"/>
        </w:rPr>
        <w:t>Undang-Undang Nomor 17 Tahun 2007 tentang Rencana Pembangunan Jangka Panjang Nasional Tahun 2005-2025;</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Undang-Undang Nomor 12 Tahun 2011 tentang Pembentukan Peraturan Perundang-Undangan;</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Undang-Undang Nomor 5 Tahun 2014 tentang Aparatur Sipil Negara;</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Undang-Undang Nomor 23 Tahun 2014 tentang Pemerintahan Daerah, sebagaimana telah diubah</w:t>
      </w:r>
      <w:r w:rsidR="00CE4510">
        <w:rPr>
          <w:rFonts w:eastAsiaTheme="minorHAnsi" w:cs="ArialMT"/>
          <w:sz w:val="24"/>
          <w:szCs w:val="24"/>
        </w:rPr>
        <w:t xml:space="preserve"> beberapa kali, terahir dengan Undang-undang No 9 Tahun 2015 </w:t>
      </w:r>
      <w:r w:rsidR="00CE4510">
        <w:rPr>
          <w:rFonts w:eastAsiaTheme="minorHAnsi" w:cs="ArialMT"/>
          <w:sz w:val="24"/>
          <w:szCs w:val="24"/>
        </w:rPr>
        <w:lastRenderedPageBreak/>
        <w:t xml:space="preserve">tentang perubahan ke dua atas Undang-undang </w:t>
      </w:r>
      <w:r w:rsidR="008350A3">
        <w:rPr>
          <w:rFonts w:eastAsiaTheme="minorHAnsi" w:cs="ArialMT"/>
          <w:sz w:val="24"/>
          <w:szCs w:val="24"/>
        </w:rPr>
        <w:t xml:space="preserve">No 23 Tahun 2014 </w:t>
      </w:r>
      <w:r w:rsidRPr="00912080">
        <w:rPr>
          <w:rFonts w:eastAsiaTheme="minorHAnsi" w:cs="ArialMT"/>
          <w:sz w:val="24"/>
          <w:szCs w:val="24"/>
        </w:rPr>
        <w:t>tentang Pemerintahan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Pemerintah Nomor 2 tahun 2015 tentang Rencana Pembangunan Jangka Menengah Nasional ( RPJMN ) 2015 – 2019;</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Pemerintah Nomor 58 Tahun 2005 tentang Pengelolaan Keuangan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Pemerintah Nomor 38 Tahun 2007 tentang Pembagian Urusan Pemerintahan antara Pemerintah, Pemerintah Daerah Provinsi, dan Pemerintah Daerah Kabupaten/Kota;</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Pemerintah Nomor 6 Tahun 2008 tentang Pedoman Evaluasi Penyelenggaraan Pemerintah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Pemerintah Nomor 8 Tahun 2008 tentang Tahapan, Tata cara, Penyusunan, Pengendalian dan Evaluasi Pelaksanaan Rencana Pembangunan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Pemerintah Nomor 18 Tahun 2016 tentang Perangkat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Daerah Provinsi Jawa Tengah Nomor 3 tahun 2008 tentang Rencana Pembangunan Jangka panjang Daerahl Provinsi Jawa Tengah Tahun 2005-2025;</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Daerah Provinsi Jawa Tengah Nomor 5 tahun 2014 tentang Rencana Pembangunan Jangka Menengah Daerah Provinsi Jawa Tengah 2013-2018;</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Daerah Kabupaten Demak Nomor 6 tahun 2006 tentang Rencana Pembangunan Jangka Panjang Kabupaten Demak Tahun 2006-2025;</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Daerah Kabupaten Demak Nomor 5 Tahun 2016 tentang Pembentukan dan Susunan Perangkat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Daerah Kabupaten Demak Nomor 11 Tahun 2016 tentang Rencana Pembangunan Jangka Menengah Daerah (RPJMD) Kabupaten Demak Tahun 2016-2021;</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 xml:space="preserve">Peraturan Menteri Dalam Negeri No. 13 Tahun 2006 tentang Pedoman Pengelolaan Keuangan Daerah sebagaimana telah diubah beberapa kali, terakhir dengan Peraturan Menteri </w:t>
      </w:r>
      <w:r w:rsidRPr="00912080">
        <w:rPr>
          <w:rFonts w:eastAsiaTheme="minorHAnsi" w:cs="ArialMT"/>
          <w:sz w:val="24"/>
          <w:szCs w:val="24"/>
        </w:rPr>
        <w:lastRenderedPageBreak/>
        <w:t>Dalam Negeri Nomor 21 Tahun 2011 tentang Perubahan atas Permendagri No. 13 Tahun 2006 tentang Pedoman Pengelolaan Keuangan Daerah;</w:t>
      </w:r>
    </w:p>
    <w:p w:rsidR="00CF66BE" w:rsidRPr="00912080" w:rsidRDefault="00CF66BE" w:rsidP="00CF66BE">
      <w:pPr>
        <w:pStyle w:val="ListParagraph"/>
        <w:widowControl/>
        <w:numPr>
          <w:ilvl w:val="0"/>
          <w:numId w:val="16"/>
        </w:numPr>
        <w:autoSpaceDE/>
        <w:autoSpaceDN/>
        <w:spacing w:line="360" w:lineRule="auto"/>
        <w:ind w:left="1134" w:hanging="567"/>
        <w:contextualSpacing/>
        <w:jc w:val="both"/>
        <w:rPr>
          <w:sz w:val="24"/>
          <w:szCs w:val="24"/>
        </w:rPr>
      </w:pPr>
      <w:r w:rsidRPr="00912080">
        <w:rPr>
          <w:rFonts w:eastAsiaTheme="minorHAnsi" w:cs="ArialMT"/>
          <w:sz w:val="24"/>
          <w:szCs w:val="24"/>
        </w:rPr>
        <w:t>Peraturan Menteri Dalam Negeri No. 54 Tahun 2010 tentang Pelaksanaan Peraturan Pemerintah Nomor 8 tahun 2008 tentang Tahapan, Tata cara, Penyusunan, Pengendalian dan Evaluasi Pelaksanaan Rencana Pembangunan Daerah;</w:t>
      </w:r>
    </w:p>
    <w:p w:rsidR="00CF66BE" w:rsidRPr="005F6A4A" w:rsidRDefault="00CF66BE" w:rsidP="00CF66BE">
      <w:pPr>
        <w:pStyle w:val="ListParagraph"/>
        <w:spacing w:line="360" w:lineRule="auto"/>
        <w:ind w:left="1134"/>
        <w:jc w:val="both"/>
        <w:rPr>
          <w:b/>
          <w:sz w:val="24"/>
          <w:szCs w:val="24"/>
        </w:rPr>
      </w:pPr>
    </w:p>
    <w:p w:rsidR="00CF66BE" w:rsidRPr="005F6A4A" w:rsidRDefault="00CF66BE" w:rsidP="00CF66BE">
      <w:pPr>
        <w:pStyle w:val="ListParagraph"/>
        <w:widowControl/>
        <w:numPr>
          <w:ilvl w:val="1"/>
          <w:numId w:val="15"/>
        </w:numPr>
        <w:tabs>
          <w:tab w:val="center" w:pos="4320"/>
          <w:tab w:val="left" w:pos="6450"/>
          <w:tab w:val="left" w:pos="6825"/>
        </w:tabs>
        <w:autoSpaceDE/>
        <w:autoSpaceDN/>
        <w:spacing w:line="360" w:lineRule="auto"/>
        <w:ind w:left="567" w:hanging="567"/>
        <w:contextualSpacing/>
        <w:jc w:val="both"/>
        <w:rPr>
          <w:b/>
          <w:sz w:val="24"/>
          <w:szCs w:val="24"/>
        </w:rPr>
      </w:pPr>
      <w:r w:rsidRPr="005F6A4A">
        <w:rPr>
          <w:b/>
          <w:sz w:val="24"/>
          <w:szCs w:val="24"/>
        </w:rPr>
        <w:t>Maksud dan Tujuan</w:t>
      </w:r>
    </w:p>
    <w:p w:rsidR="00CF66BE" w:rsidRPr="00B60D1C" w:rsidRDefault="00CF66BE" w:rsidP="00CF66BE">
      <w:pPr>
        <w:pStyle w:val="ListParagraph"/>
        <w:tabs>
          <w:tab w:val="left" w:pos="1560"/>
          <w:tab w:val="center" w:pos="4320"/>
          <w:tab w:val="left" w:pos="6450"/>
          <w:tab w:val="left" w:pos="6825"/>
        </w:tabs>
        <w:spacing w:line="360" w:lineRule="auto"/>
        <w:ind w:left="567"/>
        <w:jc w:val="both"/>
        <w:rPr>
          <w:color w:val="000000"/>
          <w:sz w:val="24"/>
          <w:szCs w:val="24"/>
        </w:rPr>
      </w:pPr>
      <w:r w:rsidRPr="00B60D1C">
        <w:rPr>
          <w:color w:val="000000"/>
          <w:sz w:val="24"/>
          <w:szCs w:val="24"/>
        </w:rPr>
        <w:tab/>
        <w:t xml:space="preserve">Rencana Kerja Dinas Pariwisata </w:t>
      </w:r>
      <w:r>
        <w:rPr>
          <w:color w:val="000000"/>
          <w:sz w:val="24"/>
          <w:szCs w:val="24"/>
        </w:rPr>
        <w:t>Kabupaten Demak tahun 2020</w:t>
      </w:r>
      <w:r w:rsidRPr="00B60D1C">
        <w:rPr>
          <w:color w:val="000000"/>
          <w:sz w:val="24"/>
          <w:szCs w:val="24"/>
        </w:rPr>
        <w:t xml:space="preserve"> disusun dengan maksud sebagai pedoman dalam mewujudkan visi, misi, tujuan dan sasaran yang telah ditetapkan dalam  Rencana Strategis Dinas Pariwisata Kabupaten Demak tahun 2016-2021. </w:t>
      </w:r>
    </w:p>
    <w:p w:rsidR="00CF66BE" w:rsidRPr="00B60D1C" w:rsidRDefault="00CF66BE" w:rsidP="00CF66BE">
      <w:pPr>
        <w:pStyle w:val="ListParagraph"/>
        <w:tabs>
          <w:tab w:val="left" w:pos="1560"/>
          <w:tab w:val="center" w:pos="4320"/>
          <w:tab w:val="left" w:pos="6450"/>
          <w:tab w:val="left" w:pos="6825"/>
        </w:tabs>
        <w:spacing w:line="360" w:lineRule="auto"/>
        <w:ind w:left="567"/>
        <w:jc w:val="both"/>
        <w:rPr>
          <w:color w:val="000000"/>
          <w:sz w:val="24"/>
          <w:szCs w:val="24"/>
        </w:rPr>
      </w:pPr>
      <w:r w:rsidRPr="00B60D1C">
        <w:rPr>
          <w:color w:val="000000"/>
          <w:sz w:val="24"/>
          <w:szCs w:val="24"/>
        </w:rPr>
        <w:tab/>
        <w:t xml:space="preserve">Adapun tujuan disusunnya Rencana Kerja Dinas Pariwisata </w:t>
      </w:r>
      <w:r>
        <w:rPr>
          <w:color w:val="000000"/>
          <w:sz w:val="24"/>
          <w:szCs w:val="24"/>
        </w:rPr>
        <w:t>Kabupaten Demak tahun 2020</w:t>
      </w:r>
      <w:r w:rsidRPr="00B60D1C">
        <w:rPr>
          <w:color w:val="000000"/>
          <w:sz w:val="24"/>
          <w:szCs w:val="24"/>
        </w:rPr>
        <w:t xml:space="preserve"> adalah sebagai berikut : </w:t>
      </w:r>
    </w:p>
    <w:p w:rsidR="00CF66BE" w:rsidRPr="00B60D1C" w:rsidRDefault="00CF66BE" w:rsidP="00CF66BE">
      <w:pPr>
        <w:pStyle w:val="ListParagraph"/>
        <w:widowControl/>
        <w:numPr>
          <w:ilvl w:val="0"/>
          <w:numId w:val="5"/>
        </w:numPr>
        <w:tabs>
          <w:tab w:val="left" w:pos="1560"/>
          <w:tab w:val="center" w:pos="4320"/>
          <w:tab w:val="left" w:pos="6450"/>
          <w:tab w:val="left" w:pos="6825"/>
        </w:tabs>
        <w:autoSpaceDE/>
        <w:autoSpaceDN/>
        <w:spacing w:line="360" w:lineRule="auto"/>
        <w:ind w:left="1134" w:hanging="501"/>
        <w:contextualSpacing/>
        <w:jc w:val="both"/>
        <w:rPr>
          <w:color w:val="000000"/>
          <w:sz w:val="24"/>
          <w:szCs w:val="24"/>
        </w:rPr>
      </w:pPr>
      <w:r w:rsidRPr="00B60D1C">
        <w:rPr>
          <w:color w:val="000000"/>
          <w:spacing w:val="1"/>
          <w:sz w:val="24"/>
          <w:szCs w:val="24"/>
        </w:rPr>
        <w:t xml:space="preserve">Memberikan arah dalam melaksanakan visi dan misi untuk mencapai tujuan </w:t>
      </w:r>
      <w:r w:rsidRPr="00B60D1C">
        <w:rPr>
          <w:color w:val="000000"/>
          <w:sz w:val="24"/>
          <w:szCs w:val="24"/>
        </w:rPr>
        <w:t xml:space="preserve">dan sasaran yang telah ditetapkan  dalam dalam Rencana Strategis Dinas Pariwisata Kabupaten Demak tahun 2010-2015. </w:t>
      </w:r>
    </w:p>
    <w:p w:rsidR="00CF66BE" w:rsidRPr="00B60D1C" w:rsidRDefault="00CF66BE" w:rsidP="00CF66BE">
      <w:pPr>
        <w:pStyle w:val="ListParagraph"/>
        <w:widowControl/>
        <w:numPr>
          <w:ilvl w:val="0"/>
          <w:numId w:val="5"/>
        </w:numPr>
        <w:tabs>
          <w:tab w:val="left" w:pos="1560"/>
          <w:tab w:val="center" w:pos="4320"/>
          <w:tab w:val="left" w:pos="6450"/>
          <w:tab w:val="left" w:pos="6825"/>
        </w:tabs>
        <w:autoSpaceDE/>
        <w:autoSpaceDN/>
        <w:spacing w:line="360" w:lineRule="auto"/>
        <w:ind w:left="1134" w:hanging="501"/>
        <w:contextualSpacing/>
        <w:jc w:val="both"/>
        <w:rPr>
          <w:color w:val="000000"/>
          <w:sz w:val="24"/>
          <w:szCs w:val="24"/>
        </w:rPr>
      </w:pPr>
      <w:r w:rsidRPr="00B60D1C">
        <w:rPr>
          <w:color w:val="000000"/>
          <w:spacing w:val="1"/>
          <w:sz w:val="24"/>
          <w:szCs w:val="24"/>
        </w:rPr>
        <w:t xml:space="preserve">Memberikan arah kebijakan  secara  berkesinambungan  dalam  pelaksanaan </w:t>
      </w:r>
      <w:r w:rsidRPr="00B60D1C">
        <w:rPr>
          <w:color w:val="000000"/>
          <w:sz w:val="24"/>
          <w:szCs w:val="24"/>
        </w:rPr>
        <w:t xml:space="preserve">tugas dan fungsi Dinas Pariwisata Kabupaten Demak. </w:t>
      </w:r>
    </w:p>
    <w:p w:rsidR="00CF66BE" w:rsidRPr="00B60D1C" w:rsidRDefault="00CF66BE" w:rsidP="00CF66BE">
      <w:pPr>
        <w:pStyle w:val="ListParagraph"/>
        <w:widowControl/>
        <w:numPr>
          <w:ilvl w:val="0"/>
          <w:numId w:val="5"/>
        </w:numPr>
        <w:tabs>
          <w:tab w:val="left" w:pos="1560"/>
          <w:tab w:val="center" w:pos="4320"/>
          <w:tab w:val="left" w:pos="6450"/>
          <w:tab w:val="left" w:pos="6825"/>
        </w:tabs>
        <w:autoSpaceDE/>
        <w:autoSpaceDN/>
        <w:spacing w:line="360" w:lineRule="auto"/>
        <w:ind w:left="1134" w:hanging="501"/>
        <w:contextualSpacing/>
        <w:jc w:val="both"/>
        <w:rPr>
          <w:color w:val="000000"/>
          <w:sz w:val="24"/>
          <w:szCs w:val="24"/>
        </w:rPr>
      </w:pPr>
      <w:r w:rsidRPr="00B60D1C">
        <w:rPr>
          <w:color w:val="000000"/>
          <w:spacing w:val="1"/>
          <w:sz w:val="24"/>
          <w:szCs w:val="24"/>
        </w:rPr>
        <w:t xml:space="preserve">Memberikan acuan dan pedoman dalam menyusun program/kegiatan Dinas </w:t>
      </w:r>
      <w:r w:rsidRPr="00B60D1C">
        <w:rPr>
          <w:color w:val="000000"/>
          <w:sz w:val="24"/>
          <w:szCs w:val="24"/>
        </w:rPr>
        <w:t xml:space="preserve">Pariwisata </w:t>
      </w:r>
      <w:r>
        <w:rPr>
          <w:color w:val="000000"/>
          <w:sz w:val="24"/>
          <w:szCs w:val="24"/>
        </w:rPr>
        <w:t>Kabupaten Demak tahun 2020</w:t>
      </w:r>
      <w:r w:rsidRPr="00B60D1C">
        <w:rPr>
          <w:color w:val="000000"/>
          <w:sz w:val="24"/>
          <w:szCs w:val="24"/>
        </w:rPr>
        <w:t xml:space="preserve">.  </w:t>
      </w:r>
    </w:p>
    <w:p w:rsidR="00CF66BE" w:rsidRPr="00B60D1C" w:rsidRDefault="00CF66BE" w:rsidP="00CF66BE">
      <w:pPr>
        <w:tabs>
          <w:tab w:val="center" w:pos="4320"/>
          <w:tab w:val="left" w:pos="6450"/>
          <w:tab w:val="left" w:pos="6825"/>
        </w:tabs>
        <w:spacing w:line="360" w:lineRule="auto"/>
        <w:jc w:val="both"/>
        <w:rPr>
          <w:sz w:val="24"/>
          <w:szCs w:val="24"/>
        </w:rPr>
      </w:pPr>
    </w:p>
    <w:p w:rsidR="00CF66BE" w:rsidRPr="005F6A4A" w:rsidRDefault="00CF66BE" w:rsidP="00CF66BE">
      <w:pPr>
        <w:pStyle w:val="ListParagraph"/>
        <w:widowControl/>
        <w:numPr>
          <w:ilvl w:val="1"/>
          <w:numId w:val="15"/>
        </w:numPr>
        <w:tabs>
          <w:tab w:val="center" w:pos="4320"/>
          <w:tab w:val="left" w:pos="6450"/>
          <w:tab w:val="left" w:pos="6825"/>
        </w:tabs>
        <w:autoSpaceDE/>
        <w:autoSpaceDN/>
        <w:spacing w:line="360" w:lineRule="auto"/>
        <w:ind w:left="567" w:hanging="567"/>
        <w:contextualSpacing/>
        <w:jc w:val="both"/>
        <w:rPr>
          <w:b/>
          <w:sz w:val="24"/>
          <w:szCs w:val="24"/>
        </w:rPr>
      </w:pPr>
      <w:r w:rsidRPr="005F6A4A">
        <w:rPr>
          <w:b/>
          <w:sz w:val="24"/>
          <w:szCs w:val="24"/>
        </w:rPr>
        <w:t>Sistematika Penulisan</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BAB I</w:t>
      </w:r>
      <w:r w:rsidRPr="00B60D1C">
        <w:rPr>
          <w:color w:val="000000"/>
          <w:sz w:val="24"/>
          <w:szCs w:val="24"/>
        </w:rPr>
        <w:tab/>
        <w:t>:</w:t>
      </w:r>
      <w:r w:rsidRPr="00B60D1C">
        <w:rPr>
          <w:color w:val="000000"/>
          <w:sz w:val="24"/>
          <w:szCs w:val="24"/>
        </w:rPr>
        <w:tab/>
        <w:t xml:space="preserve">PENDAHULUAN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1.1.</w:t>
      </w:r>
      <w:r w:rsidRPr="00B60D1C">
        <w:rPr>
          <w:color w:val="000000"/>
          <w:sz w:val="24"/>
          <w:szCs w:val="24"/>
        </w:rPr>
        <w:tab/>
        <w:t xml:space="preserve">Latar Belakang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1.2.</w:t>
      </w:r>
      <w:r w:rsidRPr="00B60D1C">
        <w:rPr>
          <w:color w:val="000000"/>
          <w:sz w:val="24"/>
          <w:szCs w:val="24"/>
        </w:rPr>
        <w:tab/>
        <w:t xml:space="preserve">Landasan Hukum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r>
      <w:bookmarkStart w:id="0" w:name="_GoBack"/>
      <w:bookmarkEnd w:id="0"/>
      <w:r w:rsidRPr="00B60D1C">
        <w:rPr>
          <w:color w:val="000000"/>
          <w:sz w:val="24"/>
          <w:szCs w:val="24"/>
        </w:rPr>
        <w:t>1.3.</w:t>
      </w:r>
      <w:r w:rsidRPr="00B60D1C">
        <w:rPr>
          <w:color w:val="000000"/>
          <w:sz w:val="24"/>
          <w:szCs w:val="24"/>
        </w:rPr>
        <w:tab/>
        <w:t xml:space="preserve">Maksud dan Tujuan </w:t>
      </w:r>
    </w:p>
    <w:p w:rsidR="00CF66BE"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1.4.</w:t>
      </w:r>
      <w:r w:rsidRPr="00B60D1C">
        <w:rPr>
          <w:color w:val="000000"/>
          <w:sz w:val="24"/>
          <w:szCs w:val="24"/>
        </w:rPr>
        <w:tab/>
        <w:t xml:space="preserve">Sistematikan Penulisan </w:t>
      </w:r>
    </w:p>
    <w:p w:rsidR="00CF66BE" w:rsidRDefault="00CF66BE" w:rsidP="00912080">
      <w:pPr>
        <w:tabs>
          <w:tab w:val="left" w:pos="1418"/>
          <w:tab w:val="left" w:pos="1701"/>
        </w:tabs>
        <w:spacing w:line="360" w:lineRule="auto"/>
        <w:jc w:val="both"/>
        <w:rPr>
          <w:color w:val="000000"/>
          <w:sz w:val="24"/>
          <w:szCs w:val="24"/>
        </w:rPr>
      </w:pPr>
    </w:p>
    <w:p w:rsidR="00BA7CA0" w:rsidRPr="00912080" w:rsidRDefault="00BA7CA0" w:rsidP="00912080">
      <w:pPr>
        <w:tabs>
          <w:tab w:val="left" w:pos="1418"/>
          <w:tab w:val="left" w:pos="1701"/>
        </w:tabs>
        <w:spacing w:line="360" w:lineRule="auto"/>
        <w:jc w:val="both"/>
        <w:rPr>
          <w:color w:val="000000"/>
          <w:sz w:val="24"/>
          <w:szCs w:val="24"/>
        </w:rPr>
      </w:pP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lastRenderedPageBreak/>
        <w:t xml:space="preserve">BAB II </w:t>
      </w:r>
      <w:r w:rsidRPr="00B60D1C">
        <w:rPr>
          <w:color w:val="000000"/>
          <w:sz w:val="24"/>
          <w:szCs w:val="24"/>
        </w:rPr>
        <w:tab/>
        <w:t>:</w:t>
      </w:r>
      <w:r w:rsidRPr="00B60D1C">
        <w:rPr>
          <w:color w:val="000000"/>
          <w:sz w:val="24"/>
          <w:szCs w:val="24"/>
        </w:rPr>
        <w:tab/>
      </w:r>
      <w:r w:rsidR="00912080">
        <w:rPr>
          <w:color w:val="000000"/>
          <w:sz w:val="24"/>
          <w:szCs w:val="24"/>
        </w:rPr>
        <w:t xml:space="preserve">HASIL </w:t>
      </w:r>
      <w:r w:rsidRPr="00B60D1C">
        <w:rPr>
          <w:color w:val="000000"/>
          <w:sz w:val="24"/>
          <w:szCs w:val="24"/>
        </w:rPr>
        <w:t xml:space="preserve">EVALUASI PELAKSANAAN RENJA TAHUN LALU </w:t>
      </w:r>
    </w:p>
    <w:p w:rsidR="00CF66BE"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2.1.</w:t>
      </w:r>
      <w:r w:rsidRPr="00B60D1C">
        <w:rPr>
          <w:color w:val="000000"/>
          <w:sz w:val="24"/>
          <w:szCs w:val="24"/>
        </w:rPr>
        <w:tab/>
        <w:t>Evaluasi P</w:t>
      </w:r>
      <w:r>
        <w:rPr>
          <w:color w:val="000000"/>
          <w:sz w:val="24"/>
          <w:szCs w:val="24"/>
        </w:rPr>
        <w:t>elaksanaan Renja Tahun Lalu dan</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Pr>
          <w:color w:val="000000"/>
          <w:sz w:val="24"/>
          <w:szCs w:val="24"/>
        </w:rPr>
        <w:tab/>
      </w:r>
      <w:r>
        <w:rPr>
          <w:color w:val="000000"/>
          <w:sz w:val="24"/>
          <w:szCs w:val="24"/>
        </w:rPr>
        <w:tab/>
      </w:r>
      <w:r>
        <w:rPr>
          <w:color w:val="000000"/>
          <w:sz w:val="24"/>
          <w:szCs w:val="24"/>
        </w:rPr>
        <w:tab/>
      </w:r>
      <w:r w:rsidR="007D1EA0">
        <w:rPr>
          <w:color w:val="000000"/>
          <w:sz w:val="24"/>
          <w:szCs w:val="24"/>
        </w:rPr>
        <w:tab/>
      </w:r>
      <w:r w:rsidRPr="00B60D1C">
        <w:rPr>
          <w:color w:val="000000"/>
          <w:sz w:val="24"/>
          <w:szCs w:val="24"/>
        </w:rPr>
        <w:t xml:space="preserve">Capaian Renstra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2.2.</w:t>
      </w:r>
      <w:r w:rsidRPr="00B60D1C">
        <w:rPr>
          <w:color w:val="000000"/>
          <w:sz w:val="24"/>
          <w:szCs w:val="24"/>
        </w:rPr>
        <w:tab/>
        <w:t xml:space="preserve">Analisis Kinerja Pelayanan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2.3.</w:t>
      </w:r>
      <w:r w:rsidRPr="00B60D1C">
        <w:rPr>
          <w:color w:val="000000"/>
          <w:sz w:val="24"/>
          <w:szCs w:val="24"/>
        </w:rPr>
        <w:tab/>
        <w:t xml:space="preserve">Isu-Isu Penting Penyelenggaraan Tugas dan Fungsi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2.4.</w:t>
      </w:r>
      <w:r w:rsidRPr="00B60D1C">
        <w:rPr>
          <w:color w:val="000000"/>
          <w:sz w:val="24"/>
          <w:szCs w:val="24"/>
        </w:rPr>
        <w:tab/>
        <w:t xml:space="preserve">Review Terhadap Rancangan Awal RKPD </w:t>
      </w:r>
    </w:p>
    <w:p w:rsidR="00CF66BE"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2.5.</w:t>
      </w:r>
      <w:r w:rsidRPr="00B60D1C">
        <w:rPr>
          <w:color w:val="000000"/>
          <w:sz w:val="24"/>
          <w:szCs w:val="24"/>
        </w:rPr>
        <w:tab/>
        <w:t xml:space="preserve">Penelaahan Usulan Program dan Kegiatan </w:t>
      </w:r>
    </w:p>
    <w:p w:rsidR="00CF66BE" w:rsidRDefault="00CF66BE" w:rsidP="00CF66BE">
      <w:pPr>
        <w:pStyle w:val="ListParagraph"/>
        <w:tabs>
          <w:tab w:val="left" w:pos="1418"/>
          <w:tab w:val="left" w:pos="1701"/>
        </w:tabs>
        <w:spacing w:line="360" w:lineRule="auto"/>
        <w:ind w:left="567"/>
        <w:jc w:val="both"/>
        <w:rPr>
          <w:color w:val="000000"/>
          <w:sz w:val="24"/>
          <w:szCs w:val="24"/>
        </w:rPr>
      </w:pPr>
      <w:r>
        <w:rPr>
          <w:color w:val="000000"/>
          <w:sz w:val="24"/>
          <w:szCs w:val="24"/>
        </w:rPr>
        <w:tab/>
      </w:r>
      <w:r>
        <w:rPr>
          <w:color w:val="000000"/>
          <w:sz w:val="24"/>
          <w:szCs w:val="24"/>
        </w:rPr>
        <w:tab/>
      </w:r>
      <w:r w:rsidR="007D1EA0">
        <w:rPr>
          <w:color w:val="000000"/>
          <w:sz w:val="24"/>
          <w:szCs w:val="24"/>
        </w:rPr>
        <w:tab/>
      </w:r>
      <w:r>
        <w:rPr>
          <w:color w:val="000000"/>
          <w:sz w:val="24"/>
          <w:szCs w:val="24"/>
        </w:rPr>
        <w:tab/>
      </w:r>
      <w:r w:rsidRPr="00B60D1C">
        <w:rPr>
          <w:color w:val="000000"/>
          <w:sz w:val="24"/>
          <w:szCs w:val="24"/>
        </w:rPr>
        <w:t xml:space="preserve">Masyarakat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p>
    <w:p w:rsidR="00CF66BE" w:rsidRPr="00B60D1C" w:rsidRDefault="007D1EA0" w:rsidP="00CF66BE">
      <w:pPr>
        <w:pStyle w:val="ListParagraph"/>
        <w:tabs>
          <w:tab w:val="left" w:pos="1418"/>
          <w:tab w:val="left" w:pos="1701"/>
        </w:tabs>
        <w:spacing w:line="360" w:lineRule="auto"/>
        <w:ind w:left="567"/>
        <w:jc w:val="both"/>
        <w:rPr>
          <w:color w:val="000000"/>
          <w:spacing w:val="1"/>
          <w:sz w:val="24"/>
          <w:szCs w:val="24"/>
        </w:rPr>
      </w:pPr>
      <w:r>
        <w:rPr>
          <w:color w:val="000000"/>
          <w:spacing w:val="1"/>
          <w:sz w:val="24"/>
          <w:szCs w:val="24"/>
        </w:rPr>
        <w:t>BAB III</w:t>
      </w:r>
      <w:r>
        <w:rPr>
          <w:color w:val="000000"/>
          <w:spacing w:val="1"/>
          <w:sz w:val="24"/>
          <w:szCs w:val="24"/>
        </w:rPr>
        <w:tab/>
        <w:t>:</w:t>
      </w:r>
      <w:r>
        <w:rPr>
          <w:color w:val="000000"/>
          <w:spacing w:val="1"/>
          <w:sz w:val="24"/>
          <w:szCs w:val="24"/>
        </w:rPr>
        <w:tab/>
        <w:t xml:space="preserve"> TUJUAN DAN SASARAN</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3.1.</w:t>
      </w:r>
      <w:r w:rsidRPr="00B60D1C">
        <w:rPr>
          <w:color w:val="000000"/>
          <w:sz w:val="24"/>
          <w:szCs w:val="24"/>
        </w:rPr>
        <w:tab/>
        <w:t xml:space="preserve">Telaah Terhadap Kebijakan Nasional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3.2.</w:t>
      </w:r>
      <w:r w:rsidRPr="00B60D1C">
        <w:rPr>
          <w:color w:val="000000"/>
          <w:sz w:val="24"/>
          <w:szCs w:val="24"/>
        </w:rPr>
        <w:tab/>
        <w:t xml:space="preserve">Tujuan dan Sasaran Renja  </w:t>
      </w:r>
    </w:p>
    <w:p w:rsidR="00CF66BE" w:rsidRDefault="00CF66BE" w:rsidP="00CF66BE">
      <w:pPr>
        <w:pStyle w:val="ListParagraph"/>
        <w:tabs>
          <w:tab w:val="left" w:pos="1418"/>
          <w:tab w:val="left" w:pos="1701"/>
        </w:tabs>
        <w:spacing w:line="360" w:lineRule="auto"/>
        <w:ind w:left="567"/>
        <w:jc w:val="both"/>
        <w:rPr>
          <w:color w:val="000000"/>
          <w:sz w:val="24"/>
          <w:szCs w:val="24"/>
        </w:rPr>
      </w:pPr>
      <w:r w:rsidRPr="00B60D1C">
        <w:rPr>
          <w:color w:val="000000"/>
          <w:sz w:val="24"/>
          <w:szCs w:val="24"/>
        </w:rPr>
        <w:tab/>
      </w:r>
      <w:r w:rsidRPr="00B60D1C">
        <w:rPr>
          <w:color w:val="000000"/>
          <w:sz w:val="24"/>
          <w:szCs w:val="24"/>
        </w:rPr>
        <w:tab/>
        <w:t>3.3.</w:t>
      </w:r>
      <w:r w:rsidRPr="00B60D1C">
        <w:rPr>
          <w:color w:val="000000"/>
          <w:sz w:val="24"/>
          <w:szCs w:val="24"/>
        </w:rPr>
        <w:tab/>
        <w:t xml:space="preserve">Program dan Kegiatan </w:t>
      </w:r>
    </w:p>
    <w:p w:rsidR="00CF66BE" w:rsidRPr="00B60D1C" w:rsidRDefault="00CF66BE" w:rsidP="00CF66BE">
      <w:pPr>
        <w:pStyle w:val="ListParagraph"/>
        <w:tabs>
          <w:tab w:val="left" w:pos="1418"/>
          <w:tab w:val="left" w:pos="1701"/>
        </w:tabs>
        <w:spacing w:line="360" w:lineRule="auto"/>
        <w:ind w:left="567"/>
        <w:jc w:val="both"/>
        <w:rPr>
          <w:color w:val="000000"/>
          <w:sz w:val="24"/>
          <w:szCs w:val="24"/>
        </w:rPr>
      </w:pPr>
    </w:p>
    <w:p w:rsidR="00CF66BE" w:rsidRDefault="00CF66BE" w:rsidP="00CF66BE">
      <w:pPr>
        <w:pStyle w:val="ListParagraph"/>
        <w:tabs>
          <w:tab w:val="left" w:pos="1418"/>
          <w:tab w:val="left" w:pos="1701"/>
        </w:tabs>
        <w:spacing w:line="360" w:lineRule="auto"/>
        <w:ind w:left="567"/>
        <w:jc w:val="both"/>
        <w:rPr>
          <w:color w:val="000000"/>
          <w:spacing w:val="1"/>
          <w:sz w:val="24"/>
          <w:szCs w:val="24"/>
        </w:rPr>
      </w:pPr>
      <w:r w:rsidRPr="00B60D1C">
        <w:rPr>
          <w:color w:val="000000"/>
          <w:sz w:val="24"/>
          <w:szCs w:val="24"/>
        </w:rPr>
        <w:t xml:space="preserve">BAB </w:t>
      </w:r>
      <w:r w:rsidR="007D1EA0">
        <w:rPr>
          <w:color w:val="000000"/>
          <w:sz w:val="24"/>
          <w:szCs w:val="24"/>
        </w:rPr>
        <w:t xml:space="preserve">IV </w:t>
      </w:r>
      <w:r w:rsidR="007D1EA0">
        <w:rPr>
          <w:color w:val="000000"/>
          <w:sz w:val="24"/>
          <w:szCs w:val="24"/>
        </w:rPr>
        <w:tab/>
        <w:t>:</w:t>
      </w:r>
      <w:r w:rsidR="007D1EA0">
        <w:rPr>
          <w:color w:val="000000"/>
          <w:sz w:val="24"/>
          <w:szCs w:val="24"/>
        </w:rPr>
        <w:tab/>
      </w:r>
      <w:r w:rsidR="007D1EA0">
        <w:rPr>
          <w:color w:val="000000"/>
          <w:spacing w:val="1"/>
          <w:sz w:val="24"/>
          <w:szCs w:val="24"/>
        </w:rPr>
        <w:t xml:space="preserve">RENCANA KERJA DAN PENDANAAN </w:t>
      </w:r>
    </w:p>
    <w:p w:rsidR="007D1EA0" w:rsidRDefault="007D1EA0" w:rsidP="00CF66BE">
      <w:pPr>
        <w:pStyle w:val="ListParagraph"/>
        <w:tabs>
          <w:tab w:val="left" w:pos="1418"/>
          <w:tab w:val="left" w:pos="1701"/>
        </w:tabs>
        <w:spacing w:line="360" w:lineRule="auto"/>
        <w:ind w:left="567"/>
        <w:jc w:val="both"/>
        <w:rPr>
          <w:color w:val="000000"/>
          <w:sz w:val="24"/>
          <w:szCs w:val="24"/>
        </w:rPr>
      </w:pPr>
    </w:p>
    <w:p w:rsidR="007D1EA0" w:rsidRPr="00B60D1C" w:rsidRDefault="007D1EA0" w:rsidP="007D1EA0">
      <w:pPr>
        <w:pStyle w:val="ListParagraph"/>
        <w:tabs>
          <w:tab w:val="left" w:pos="1418"/>
          <w:tab w:val="left" w:pos="1701"/>
        </w:tabs>
        <w:spacing w:line="360" w:lineRule="auto"/>
        <w:ind w:left="567"/>
        <w:jc w:val="both"/>
        <w:rPr>
          <w:sz w:val="24"/>
          <w:szCs w:val="24"/>
        </w:rPr>
      </w:pPr>
      <w:r w:rsidRPr="00B60D1C">
        <w:rPr>
          <w:color w:val="000000"/>
          <w:sz w:val="24"/>
          <w:szCs w:val="24"/>
        </w:rPr>
        <w:t xml:space="preserve">BAB V </w:t>
      </w:r>
      <w:r w:rsidRPr="00B60D1C">
        <w:rPr>
          <w:color w:val="000000"/>
          <w:sz w:val="24"/>
          <w:szCs w:val="24"/>
        </w:rPr>
        <w:tab/>
        <w:t>:</w:t>
      </w:r>
      <w:r w:rsidRPr="00B60D1C">
        <w:rPr>
          <w:color w:val="000000"/>
          <w:sz w:val="24"/>
          <w:szCs w:val="24"/>
        </w:rPr>
        <w:tab/>
        <w:t xml:space="preserve">PENUTUP </w:t>
      </w:r>
    </w:p>
    <w:p w:rsidR="007D1EA0" w:rsidRPr="00B60D1C" w:rsidRDefault="007D1EA0" w:rsidP="00CF66BE">
      <w:pPr>
        <w:pStyle w:val="ListParagraph"/>
        <w:tabs>
          <w:tab w:val="left" w:pos="1418"/>
          <w:tab w:val="left" w:pos="1701"/>
        </w:tabs>
        <w:spacing w:line="360" w:lineRule="auto"/>
        <w:ind w:left="567"/>
        <w:jc w:val="both"/>
        <w:rPr>
          <w:sz w:val="24"/>
          <w:szCs w:val="24"/>
        </w:rPr>
      </w:pPr>
    </w:p>
    <w:p w:rsidR="00CF66BE" w:rsidRPr="00B60D1C" w:rsidRDefault="00CF66BE" w:rsidP="00CF66BE">
      <w:pPr>
        <w:adjustRightInd w:val="0"/>
        <w:spacing w:line="360" w:lineRule="auto"/>
        <w:ind w:right="-22"/>
        <w:rPr>
          <w:color w:val="000000"/>
          <w:sz w:val="24"/>
          <w:szCs w:val="24"/>
        </w:rPr>
      </w:pPr>
      <w:r w:rsidRPr="00B60D1C">
        <w:rPr>
          <w:color w:val="000000"/>
          <w:sz w:val="24"/>
          <w:szCs w:val="24"/>
        </w:rPr>
        <w:t xml:space="preserve"> </w:t>
      </w:r>
    </w:p>
    <w:p w:rsidR="00CF66BE" w:rsidRPr="00B60D1C" w:rsidRDefault="00CF66BE" w:rsidP="00CF66BE">
      <w:pPr>
        <w:pStyle w:val="ListParagraph"/>
        <w:tabs>
          <w:tab w:val="center" w:pos="4320"/>
          <w:tab w:val="left" w:pos="6450"/>
          <w:tab w:val="left" w:pos="6825"/>
        </w:tabs>
        <w:ind w:left="284"/>
        <w:jc w:val="both"/>
        <w:rPr>
          <w:sz w:val="24"/>
          <w:szCs w:val="24"/>
        </w:rPr>
      </w:pPr>
    </w:p>
    <w:p w:rsidR="00CF66BE" w:rsidRPr="00B60D1C" w:rsidRDefault="00CF66BE" w:rsidP="00CF66BE">
      <w:pPr>
        <w:tabs>
          <w:tab w:val="center" w:pos="4320"/>
          <w:tab w:val="left" w:pos="6450"/>
          <w:tab w:val="left" w:pos="6825"/>
        </w:tabs>
        <w:jc w:val="both"/>
        <w:rPr>
          <w:sz w:val="24"/>
          <w:szCs w:val="24"/>
        </w:rPr>
      </w:pPr>
    </w:p>
    <w:p w:rsidR="00CF66BE" w:rsidRPr="00B60D1C" w:rsidRDefault="00CF66BE" w:rsidP="00CF66BE">
      <w:pPr>
        <w:adjustRightInd w:val="0"/>
        <w:ind w:right="-74"/>
        <w:jc w:val="center"/>
        <w:rPr>
          <w:b/>
          <w:color w:val="000000"/>
          <w:sz w:val="24"/>
          <w:szCs w:val="24"/>
        </w:rPr>
      </w:pPr>
    </w:p>
    <w:p w:rsidR="00CF66BE" w:rsidRPr="00B60D1C" w:rsidRDefault="00CF66BE" w:rsidP="00CF66BE">
      <w:pPr>
        <w:adjustRightInd w:val="0"/>
        <w:spacing w:line="200" w:lineRule="exact"/>
        <w:ind w:right="-22"/>
        <w:rPr>
          <w:color w:val="000000"/>
          <w:sz w:val="24"/>
          <w:szCs w:val="24"/>
        </w:rPr>
      </w:pPr>
      <w:r w:rsidRPr="00B60D1C">
        <w:rPr>
          <w:color w:val="000000"/>
          <w:sz w:val="24"/>
          <w:szCs w:val="24"/>
        </w:rPr>
        <w:t xml:space="preserve"> </w:t>
      </w:r>
    </w:p>
    <w:p w:rsidR="00CF66BE" w:rsidRPr="00B60D1C" w:rsidRDefault="00CF66BE" w:rsidP="00CF66BE">
      <w:pPr>
        <w:adjustRightInd w:val="0"/>
        <w:spacing w:line="200" w:lineRule="exact"/>
        <w:ind w:right="-22"/>
        <w:rPr>
          <w:color w:val="000000"/>
          <w:sz w:val="24"/>
          <w:szCs w:val="24"/>
        </w:rPr>
      </w:pPr>
      <w:r w:rsidRPr="00B60D1C">
        <w:rPr>
          <w:color w:val="000000"/>
          <w:sz w:val="24"/>
          <w:szCs w:val="24"/>
        </w:rPr>
        <w:t xml:space="preserve"> </w:t>
      </w:r>
    </w:p>
    <w:p w:rsidR="00CF66BE" w:rsidRPr="00B60D1C" w:rsidRDefault="00CF66BE" w:rsidP="00CF66BE">
      <w:pPr>
        <w:adjustRightInd w:val="0"/>
        <w:spacing w:line="200" w:lineRule="exact"/>
        <w:ind w:right="-22"/>
        <w:rPr>
          <w:color w:val="000000"/>
          <w:sz w:val="24"/>
          <w:szCs w:val="24"/>
        </w:rPr>
      </w:pPr>
      <w:r w:rsidRPr="00B60D1C">
        <w:rPr>
          <w:color w:val="000000"/>
          <w:sz w:val="24"/>
          <w:szCs w:val="24"/>
        </w:rPr>
        <w:t xml:space="preserve"> </w:t>
      </w:r>
    </w:p>
    <w:p w:rsidR="00CF66BE" w:rsidRPr="00B60D1C" w:rsidRDefault="00CF66BE" w:rsidP="00CF66BE">
      <w:pPr>
        <w:adjustRightInd w:val="0"/>
        <w:spacing w:line="200" w:lineRule="exact"/>
        <w:ind w:right="-22"/>
        <w:rPr>
          <w:color w:val="000000"/>
          <w:sz w:val="24"/>
          <w:szCs w:val="24"/>
        </w:rPr>
      </w:pPr>
      <w:r w:rsidRPr="00B60D1C">
        <w:rPr>
          <w:color w:val="000000"/>
          <w:sz w:val="24"/>
          <w:szCs w:val="24"/>
        </w:rPr>
        <w:t xml:space="preserve"> </w:t>
      </w:r>
    </w:p>
    <w:p w:rsidR="00CF66BE" w:rsidRPr="00B60D1C" w:rsidRDefault="00CF66BE" w:rsidP="00CF66BE">
      <w:pPr>
        <w:adjustRightInd w:val="0"/>
        <w:spacing w:line="200" w:lineRule="exact"/>
        <w:ind w:right="-22"/>
        <w:rPr>
          <w:color w:val="000000"/>
          <w:sz w:val="24"/>
          <w:szCs w:val="24"/>
        </w:rPr>
      </w:pPr>
      <w:r w:rsidRPr="00B60D1C">
        <w:rPr>
          <w:color w:val="000000"/>
          <w:sz w:val="24"/>
          <w:szCs w:val="24"/>
        </w:rPr>
        <w:t xml:space="preserve"> </w:t>
      </w:r>
    </w:p>
    <w:p w:rsidR="00CF66BE" w:rsidRPr="00B60D1C" w:rsidRDefault="00CF66BE" w:rsidP="00CF66BE">
      <w:pPr>
        <w:adjustRightInd w:val="0"/>
        <w:spacing w:line="200" w:lineRule="exact"/>
        <w:ind w:right="-22"/>
        <w:rPr>
          <w:sz w:val="24"/>
          <w:szCs w:val="24"/>
        </w:rPr>
      </w:pPr>
      <w:r w:rsidRPr="00B60D1C">
        <w:rPr>
          <w:color w:val="000000"/>
          <w:sz w:val="24"/>
          <w:szCs w:val="24"/>
        </w:rPr>
        <w:t xml:space="preserve"> </w:t>
      </w: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Pr="00B60D1C" w:rsidRDefault="00CF66BE" w:rsidP="00CF66BE">
      <w:pPr>
        <w:rPr>
          <w:sz w:val="24"/>
          <w:szCs w:val="24"/>
        </w:rPr>
      </w:pPr>
    </w:p>
    <w:p w:rsidR="00CF66BE" w:rsidRDefault="00CF66BE" w:rsidP="00CF66BE">
      <w:pPr>
        <w:rPr>
          <w:sz w:val="24"/>
          <w:szCs w:val="24"/>
        </w:rPr>
      </w:pPr>
    </w:p>
    <w:p w:rsidR="00912080" w:rsidRDefault="00912080" w:rsidP="00CF66BE">
      <w:pPr>
        <w:rPr>
          <w:sz w:val="24"/>
          <w:szCs w:val="24"/>
        </w:rPr>
      </w:pPr>
    </w:p>
    <w:p w:rsidR="00F13CCD" w:rsidRDefault="00F13CCD" w:rsidP="00CF66BE">
      <w:pPr>
        <w:rPr>
          <w:sz w:val="24"/>
          <w:szCs w:val="24"/>
        </w:rPr>
      </w:pPr>
    </w:p>
    <w:p w:rsidR="00F13CCD" w:rsidRDefault="00F13CCD" w:rsidP="00CF66BE">
      <w:pPr>
        <w:rPr>
          <w:sz w:val="24"/>
          <w:szCs w:val="24"/>
        </w:rPr>
      </w:pPr>
    </w:p>
    <w:p w:rsidR="00F13CCD" w:rsidRDefault="00F13CCD" w:rsidP="00CF66BE">
      <w:pPr>
        <w:rPr>
          <w:sz w:val="24"/>
          <w:szCs w:val="24"/>
        </w:rPr>
      </w:pPr>
    </w:p>
    <w:p w:rsidR="00F13CCD" w:rsidRDefault="00F13CCD" w:rsidP="00CF66BE">
      <w:pPr>
        <w:rPr>
          <w:sz w:val="24"/>
          <w:szCs w:val="24"/>
        </w:rPr>
      </w:pPr>
    </w:p>
    <w:p w:rsidR="009E07EE" w:rsidRPr="00B60D1C" w:rsidRDefault="009E07EE" w:rsidP="00CF66BE">
      <w:pPr>
        <w:rPr>
          <w:sz w:val="24"/>
          <w:szCs w:val="24"/>
        </w:rPr>
      </w:pPr>
    </w:p>
    <w:p w:rsidR="00CF66BE" w:rsidRPr="00B60D1C" w:rsidRDefault="00CF66BE" w:rsidP="00CF66BE">
      <w:pPr>
        <w:rPr>
          <w:sz w:val="24"/>
          <w:szCs w:val="24"/>
        </w:rPr>
      </w:pPr>
    </w:p>
    <w:p w:rsidR="00CF66BE" w:rsidRDefault="00CF66BE" w:rsidP="00CF66BE">
      <w:pPr>
        <w:rPr>
          <w:sz w:val="24"/>
          <w:szCs w:val="24"/>
        </w:rPr>
      </w:pPr>
    </w:p>
    <w:p w:rsidR="00CF66BE" w:rsidRPr="00B60D1C" w:rsidRDefault="00CF66BE" w:rsidP="00CF66BE">
      <w:pPr>
        <w:rPr>
          <w:sz w:val="24"/>
          <w:szCs w:val="24"/>
        </w:rPr>
      </w:pPr>
    </w:p>
    <w:p w:rsidR="00CF66BE" w:rsidRPr="00E2260C" w:rsidRDefault="00CF66BE" w:rsidP="00CF66BE">
      <w:pPr>
        <w:jc w:val="center"/>
        <w:rPr>
          <w:b/>
          <w:sz w:val="24"/>
          <w:szCs w:val="24"/>
        </w:rPr>
      </w:pPr>
      <w:r w:rsidRPr="00E2260C">
        <w:rPr>
          <w:b/>
          <w:sz w:val="24"/>
          <w:szCs w:val="24"/>
        </w:rPr>
        <w:t>BAB II</w:t>
      </w:r>
    </w:p>
    <w:p w:rsidR="00CF66BE" w:rsidRPr="00E2260C" w:rsidRDefault="009E07EE" w:rsidP="00CF66BE">
      <w:pPr>
        <w:jc w:val="center"/>
        <w:rPr>
          <w:b/>
          <w:sz w:val="24"/>
          <w:szCs w:val="24"/>
        </w:rPr>
      </w:pPr>
      <w:r>
        <w:rPr>
          <w:b/>
          <w:color w:val="000000"/>
          <w:sz w:val="24"/>
          <w:szCs w:val="24"/>
        </w:rPr>
        <w:t xml:space="preserve">HASIL </w:t>
      </w:r>
      <w:r w:rsidR="00CF66BE" w:rsidRPr="00E2260C">
        <w:rPr>
          <w:b/>
          <w:color w:val="000000"/>
          <w:sz w:val="24"/>
          <w:szCs w:val="24"/>
        </w:rPr>
        <w:t>EVALUASI PELAKSANAAN RENJA TAHUN LALU</w:t>
      </w:r>
    </w:p>
    <w:p w:rsidR="00CF66BE" w:rsidRDefault="00CF66BE" w:rsidP="00CF66BE">
      <w:pPr>
        <w:jc w:val="center"/>
      </w:pPr>
    </w:p>
    <w:p w:rsidR="00CF66BE" w:rsidRPr="009E07EE" w:rsidRDefault="00CF66BE" w:rsidP="00CF66BE">
      <w:pPr>
        <w:tabs>
          <w:tab w:val="left" w:pos="851"/>
        </w:tabs>
        <w:adjustRightInd w:val="0"/>
        <w:spacing w:line="415" w:lineRule="exact"/>
        <w:ind w:right="6"/>
        <w:jc w:val="both"/>
        <w:rPr>
          <w:b/>
          <w:color w:val="000000"/>
          <w:sz w:val="24"/>
          <w:szCs w:val="24"/>
        </w:rPr>
      </w:pPr>
      <w:r w:rsidRPr="00344E60">
        <w:rPr>
          <w:b/>
          <w:sz w:val="24"/>
        </w:rPr>
        <w:t>2.1.  Evaluasi Pelaksanaan Renja Tahun Lalu dan Capaian Renstra</w:t>
      </w:r>
    </w:p>
    <w:p w:rsidR="00CF66BE" w:rsidRDefault="00CF66BE" w:rsidP="00CF66BE">
      <w:pPr>
        <w:tabs>
          <w:tab w:val="left" w:pos="1560"/>
        </w:tabs>
        <w:adjustRightInd w:val="0"/>
        <w:spacing w:line="415" w:lineRule="exact"/>
        <w:ind w:left="709" w:right="6"/>
        <w:jc w:val="both"/>
        <w:rPr>
          <w:color w:val="000000"/>
          <w:sz w:val="24"/>
          <w:szCs w:val="24"/>
        </w:rPr>
      </w:pPr>
      <w:r>
        <w:rPr>
          <w:color w:val="000000"/>
          <w:sz w:val="24"/>
          <w:szCs w:val="24"/>
        </w:rPr>
        <w:tab/>
      </w:r>
      <w:r w:rsidRPr="00B60D1C">
        <w:rPr>
          <w:color w:val="000000"/>
          <w:sz w:val="24"/>
          <w:szCs w:val="24"/>
        </w:rPr>
        <w:t xml:space="preserve">Dalam penyelenggaraan pemerintahan daerah sesuai dengan Undang-Undang Republik  Indonesia  Nomor  32  Tahun  2004  tentang    Pemerintahan  Daerah (Lembaran  Negara  Republik  Indonesia  Tahun  2004  Nomor  125,  Tambahan Lembaran Negara Republik Indonesia Nomor 4437) dan Undang-Undang Nomor  33 Tahun  2004    tentang    Perimbangan  Keuangan  antara  Pemerintah  Pusat  dan Pemerintah Daerah (Lembaran Negara Republik Indonesia Tahun 2004 Nomor 126, Tambahan  Lembaran  Negara  Republik  Indonesia  Nomor  4438),  pemerintahan daerah  berwenang  untuk  mengatur  dan  mengurus  sendiri  urusan  pemerintahan menurut asas otonomi dan tugas pembantuan. Otonomi daerah merupakan hak, wewenang dan kewajiban daerah otonom untuk mengatur dan mengurus sendiri kepentingan masyarakat setempat menurut prakarsa sendiri </w:t>
      </w:r>
      <w:r w:rsidRPr="00980BB1">
        <w:rPr>
          <w:color w:val="000000"/>
          <w:sz w:val="24"/>
          <w:szCs w:val="24"/>
        </w:rPr>
        <w:t>berdasarkan aspirasi masyarakat sesuai denga</w:t>
      </w:r>
      <w:r>
        <w:rPr>
          <w:color w:val="000000"/>
          <w:sz w:val="24"/>
          <w:szCs w:val="24"/>
        </w:rPr>
        <w:t>n peraturan perundang-undangan.</w:t>
      </w:r>
    </w:p>
    <w:p w:rsidR="00CF66BE" w:rsidRDefault="00CF66BE" w:rsidP="00CF66BE">
      <w:pPr>
        <w:tabs>
          <w:tab w:val="left" w:pos="1560"/>
        </w:tabs>
        <w:adjustRightInd w:val="0"/>
        <w:spacing w:line="415" w:lineRule="exact"/>
        <w:ind w:left="709" w:right="6"/>
        <w:jc w:val="both"/>
        <w:rPr>
          <w:color w:val="000000"/>
          <w:sz w:val="24"/>
          <w:szCs w:val="24"/>
        </w:rPr>
      </w:pPr>
      <w:r>
        <w:rPr>
          <w:color w:val="000000"/>
          <w:sz w:val="24"/>
          <w:szCs w:val="24"/>
        </w:rPr>
        <w:tab/>
      </w:r>
      <w:r w:rsidRPr="00980BB1">
        <w:rPr>
          <w:color w:val="000000"/>
          <w:sz w:val="24"/>
          <w:szCs w:val="24"/>
        </w:rPr>
        <w:t>Untuk mewujudkan perencanaan dan pembangunan yang berkesinambungan agar tujuan RPJMD dapat tercapai, maka penyusunan rencana kerja sudah semestinya memperhatikan dan mempertimbangkan (evaluasi) pula pencapaian pada tahun – tahun sebelumnya. Secara spesifik, evaluasi terhadap rencana kerja tahun sebelumnya harus dilakukan terhadap tiga aspek utama ; (1) kebijakan perencanaan program dan kegiatan, (2) pelaksanaan rencana program dan kegiatan, dan (3) hasil rencana program dan kegiatan yang kemudian berakumulasi kepada penyusunan atau pengidentifikasian permasalahan yang dihadapi, analisis sumber daya yang dimiliki baik SDM maupun SDA, penetapan tujuan dan sasaran prioritas secara seksama dan kebijakan serta aturan pelaksanaan.</w:t>
      </w:r>
    </w:p>
    <w:p w:rsidR="00CF66BE" w:rsidRPr="00980BB1" w:rsidRDefault="00CF66BE" w:rsidP="00CF66BE">
      <w:pPr>
        <w:tabs>
          <w:tab w:val="left" w:pos="1560"/>
        </w:tabs>
        <w:adjustRightInd w:val="0"/>
        <w:spacing w:line="415" w:lineRule="exact"/>
        <w:ind w:left="709" w:right="6"/>
        <w:jc w:val="both"/>
        <w:rPr>
          <w:color w:val="000000"/>
          <w:sz w:val="24"/>
          <w:szCs w:val="24"/>
        </w:rPr>
      </w:pPr>
      <w:r>
        <w:rPr>
          <w:color w:val="000000"/>
          <w:sz w:val="24"/>
          <w:szCs w:val="24"/>
        </w:rPr>
        <w:tab/>
      </w:r>
      <w:r w:rsidRPr="00980BB1">
        <w:rPr>
          <w:color w:val="000000"/>
          <w:sz w:val="24"/>
          <w:szCs w:val="24"/>
        </w:rPr>
        <w:t xml:space="preserve">Berdasarkan uraian diatas, maka penyusunan Rencana </w:t>
      </w:r>
      <w:r w:rsidRPr="00980BB1">
        <w:rPr>
          <w:color w:val="000000"/>
          <w:sz w:val="24"/>
          <w:szCs w:val="24"/>
        </w:rPr>
        <w:lastRenderedPageBreak/>
        <w:t xml:space="preserve">Kerja Dinas Pariwisata </w:t>
      </w:r>
      <w:r>
        <w:rPr>
          <w:color w:val="000000"/>
          <w:sz w:val="24"/>
          <w:szCs w:val="24"/>
        </w:rPr>
        <w:t>Kabupaten Demak Tahun 2020</w:t>
      </w:r>
      <w:r w:rsidRPr="00980BB1">
        <w:rPr>
          <w:color w:val="000000"/>
          <w:sz w:val="24"/>
          <w:szCs w:val="24"/>
        </w:rPr>
        <w:t xml:space="preserve"> tidak dapat terlepas dari analisis evalua</w:t>
      </w:r>
      <w:r>
        <w:rPr>
          <w:color w:val="000000"/>
          <w:sz w:val="24"/>
          <w:szCs w:val="24"/>
        </w:rPr>
        <w:t>si pencapaian kinerja tahun 2017 dan 2018.</w:t>
      </w:r>
      <w:r w:rsidRPr="00980BB1">
        <w:rPr>
          <w:color w:val="000000"/>
          <w:sz w:val="24"/>
          <w:szCs w:val="24"/>
        </w:rPr>
        <w:t xml:space="preserve"> Pengurutan evaluasi ini  merupakan  satu  bagian  terintegrasi  secara  penuh  dan  tidak  dapat  dipisahkan mengingat sustainability chain (rantai kebersinambungan</w:t>
      </w:r>
      <w:r>
        <w:rPr>
          <w:color w:val="000000"/>
          <w:sz w:val="24"/>
          <w:szCs w:val="24"/>
        </w:rPr>
        <w:t xml:space="preserve"> </w:t>
      </w:r>
      <w:r w:rsidRPr="00980BB1">
        <w:rPr>
          <w:color w:val="000000"/>
          <w:sz w:val="24"/>
          <w:szCs w:val="24"/>
        </w:rPr>
        <w:t>/</w:t>
      </w:r>
      <w:r>
        <w:rPr>
          <w:color w:val="000000"/>
          <w:sz w:val="24"/>
          <w:szCs w:val="24"/>
        </w:rPr>
        <w:t xml:space="preserve"> </w:t>
      </w:r>
      <w:r w:rsidRPr="00980BB1">
        <w:rPr>
          <w:color w:val="000000"/>
          <w:sz w:val="24"/>
          <w:szCs w:val="24"/>
        </w:rPr>
        <w:t xml:space="preserve">keberlajuntan) RPJMD </w:t>
      </w:r>
      <w:r>
        <w:rPr>
          <w:color w:val="000000"/>
          <w:sz w:val="24"/>
          <w:szCs w:val="24"/>
        </w:rPr>
        <w:t>Kabupaten Demak  Tahun  2016-2021</w:t>
      </w:r>
      <w:r w:rsidRPr="00980BB1">
        <w:rPr>
          <w:color w:val="000000"/>
          <w:sz w:val="24"/>
          <w:szCs w:val="24"/>
        </w:rPr>
        <w:t xml:space="preserve">  tidak  akan  dapat  terbentuk  apabila  salah  satu komponen tersebut dihilangkan. Untuk itu, maka evaluasi pencapaian kinerja tersebut kemudian  ditampilkan  pada  bentuk </w:t>
      </w:r>
      <w:r w:rsidRPr="00980BB1">
        <w:rPr>
          <w:i/>
          <w:color w:val="000000"/>
          <w:sz w:val="24"/>
          <w:szCs w:val="24"/>
        </w:rPr>
        <w:t>Tabel  Realisa</w:t>
      </w:r>
      <w:r>
        <w:rPr>
          <w:i/>
          <w:color w:val="000000"/>
          <w:sz w:val="24"/>
          <w:szCs w:val="24"/>
        </w:rPr>
        <w:t>si  Program  dan  Kegiatan  2018</w:t>
      </w:r>
      <w:r w:rsidRPr="00980BB1">
        <w:rPr>
          <w:color w:val="000000"/>
          <w:sz w:val="24"/>
          <w:szCs w:val="24"/>
        </w:rPr>
        <w:t xml:space="preserve"> seperti berikut :</w:t>
      </w:r>
    </w:p>
    <w:p w:rsidR="00CF66BE" w:rsidRDefault="00CF66BE" w:rsidP="00CF66BE">
      <w:pPr>
        <w:tabs>
          <w:tab w:val="left" w:pos="851"/>
        </w:tabs>
        <w:adjustRightInd w:val="0"/>
        <w:spacing w:line="415" w:lineRule="exact"/>
        <w:ind w:right="6"/>
        <w:jc w:val="both"/>
        <w:rPr>
          <w:color w:val="000000"/>
          <w:sz w:val="24"/>
          <w:szCs w:val="24"/>
        </w:rPr>
      </w:pPr>
    </w:p>
    <w:p w:rsidR="008039D1" w:rsidRDefault="008039D1" w:rsidP="008039D1">
      <w:pPr>
        <w:tabs>
          <w:tab w:val="left" w:pos="851"/>
        </w:tabs>
        <w:adjustRightInd w:val="0"/>
        <w:ind w:right="6"/>
        <w:jc w:val="center"/>
        <w:rPr>
          <w:color w:val="000000"/>
          <w:sz w:val="24"/>
          <w:szCs w:val="24"/>
        </w:rPr>
      </w:pPr>
      <w:r>
        <w:rPr>
          <w:color w:val="000000"/>
          <w:sz w:val="24"/>
          <w:szCs w:val="24"/>
        </w:rPr>
        <w:t>Tabel 2.1</w:t>
      </w:r>
    </w:p>
    <w:p w:rsidR="00CF66BE" w:rsidRDefault="00CF66BE" w:rsidP="008039D1">
      <w:pPr>
        <w:tabs>
          <w:tab w:val="left" w:pos="851"/>
        </w:tabs>
        <w:adjustRightInd w:val="0"/>
        <w:ind w:right="6"/>
        <w:jc w:val="center"/>
        <w:rPr>
          <w:color w:val="000000"/>
          <w:sz w:val="24"/>
          <w:szCs w:val="24"/>
        </w:rPr>
      </w:pPr>
      <w:r>
        <w:rPr>
          <w:color w:val="000000"/>
          <w:sz w:val="24"/>
          <w:szCs w:val="24"/>
        </w:rPr>
        <w:t>Laporan Realisasi Anggaran Tahun 2018</w:t>
      </w:r>
    </w:p>
    <w:p w:rsidR="00CF66BE" w:rsidRDefault="00CF66BE" w:rsidP="00CF66BE">
      <w:pPr>
        <w:tabs>
          <w:tab w:val="left" w:pos="851"/>
        </w:tabs>
        <w:adjustRightInd w:val="0"/>
        <w:spacing w:line="415" w:lineRule="exact"/>
        <w:ind w:right="6"/>
        <w:jc w:val="both"/>
        <w:rPr>
          <w:color w:val="000000"/>
          <w:sz w:val="24"/>
          <w:szCs w:val="24"/>
        </w:rPr>
      </w:pPr>
    </w:p>
    <w:tbl>
      <w:tblPr>
        <w:tblW w:w="9362" w:type="dxa"/>
        <w:tblInd w:w="-289" w:type="dxa"/>
        <w:tblLayout w:type="fixed"/>
        <w:tblLook w:val="04A0" w:firstRow="1" w:lastRow="0" w:firstColumn="1" w:lastColumn="0" w:noHBand="0" w:noVBand="1"/>
      </w:tblPr>
      <w:tblGrid>
        <w:gridCol w:w="451"/>
        <w:gridCol w:w="3519"/>
        <w:gridCol w:w="1624"/>
        <w:gridCol w:w="1636"/>
        <w:gridCol w:w="851"/>
        <w:gridCol w:w="1281"/>
      </w:tblGrid>
      <w:tr w:rsidR="00CF66BE" w:rsidRPr="00BF5C21" w:rsidTr="00BF5C21">
        <w:trPr>
          <w:trHeight w:val="542"/>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BE" w:rsidRPr="00BF5C21" w:rsidRDefault="00CF66BE" w:rsidP="00CF66BE">
            <w:pPr>
              <w:jc w:val="center"/>
              <w:rPr>
                <w:rFonts w:eastAsia="Times New Roman" w:cs="Calibri"/>
                <w:sz w:val="18"/>
                <w:szCs w:val="18"/>
              </w:rPr>
            </w:pPr>
            <w:r w:rsidRPr="00BF5C21">
              <w:rPr>
                <w:rFonts w:cs="Calibri"/>
                <w:sz w:val="18"/>
                <w:szCs w:val="18"/>
              </w:rPr>
              <w:t>No</w:t>
            </w:r>
          </w:p>
        </w:tc>
        <w:tc>
          <w:tcPr>
            <w:tcW w:w="3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BE" w:rsidRPr="00BF5C21" w:rsidRDefault="00CF66BE" w:rsidP="00CF66BE">
            <w:pPr>
              <w:jc w:val="center"/>
              <w:rPr>
                <w:rFonts w:cs="Calibri"/>
                <w:sz w:val="18"/>
                <w:szCs w:val="18"/>
              </w:rPr>
            </w:pPr>
            <w:r w:rsidRPr="00BF5C21">
              <w:rPr>
                <w:rFonts w:cs="Calibri"/>
                <w:sz w:val="18"/>
                <w:szCs w:val="18"/>
              </w:rPr>
              <w:t>NAMA PROGRAM/ KEGIATAN</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BE" w:rsidRPr="00BF5C21" w:rsidRDefault="00CF66BE" w:rsidP="00CF66BE">
            <w:pPr>
              <w:jc w:val="center"/>
              <w:rPr>
                <w:rFonts w:cs="Calibri"/>
                <w:sz w:val="18"/>
                <w:szCs w:val="18"/>
              </w:rPr>
            </w:pPr>
            <w:r w:rsidRPr="00BF5C21">
              <w:rPr>
                <w:rFonts w:cs="Calibri"/>
                <w:sz w:val="18"/>
                <w:szCs w:val="18"/>
              </w:rPr>
              <w:t>PAGU  DANA (Rp.)</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BE" w:rsidRPr="00BF5C21" w:rsidRDefault="00CF66BE" w:rsidP="00CF66BE">
            <w:pPr>
              <w:jc w:val="center"/>
              <w:rPr>
                <w:rFonts w:cs="Calibri"/>
                <w:sz w:val="18"/>
                <w:szCs w:val="18"/>
              </w:rPr>
            </w:pPr>
            <w:r w:rsidRPr="00BF5C21">
              <w:rPr>
                <w:rFonts w:cs="Calibri"/>
                <w:sz w:val="18"/>
                <w:szCs w:val="18"/>
              </w:rPr>
              <w:t>REALISASI</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sz w:val="18"/>
                <w:szCs w:val="18"/>
              </w:rPr>
            </w:pPr>
            <w:r w:rsidRPr="00BF5C21">
              <w:rPr>
                <w:rFonts w:cs="Calibri"/>
                <w:sz w:val="18"/>
                <w:szCs w:val="18"/>
              </w:rPr>
              <w:t>KET</w:t>
            </w:r>
          </w:p>
        </w:tc>
      </w:tr>
      <w:tr w:rsidR="00CF66BE" w:rsidRPr="00BF5C21" w:rsidTr="00BF5C21">
        <w:trPr>
          <w:trHeight w:val="413"/>
        </w:trPr>
        <w:tc>
          <w:tcPr>
            <w:tcW w:w="451"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3519"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1624"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1636" w:type="dxa"/>
            <w:vMerge w:val="restart"/>
            <w:tcBorders>
              <w:top w:val="single" w:sz="4" w:space="0" w:color="auto"/>
              <w:left w:val="single" w:sz="4" w:space="0" w:color="auto"/>
              <w:bottom w:val="nil"/>
              <w:right w:val="single" w:sz="4" w:space="0" w:color="auto"/>
            </w:tcBorders>
            <w:shd w:val="clear" w:color="auto" w:fill="auto"/>
            <w:vAlign w:val="center"/>
            <w:hideMark/>
          </w:tcPr>
          <w:p w:rsidR="00CF66BE" w:rsidRPr="00BF5C21" w:rsidRDefault="00CF66BE" w:rsidP="00CF66BE">
            <w:pPr>
              <w:jc w:val="center"/>
              <w:rPr>
                <w:rFonts w:cs="Calibri"/>
                <w:sz w:val="18"/>
                <w:szCs w:val="18"/>
              </w:rPr>
            </w:pPr>
            <w:r w:rsidRPr="00BF5C21">
              <w:rPr>
                <w:rFonts w:cs="Calibri"/>
                <w:sz w:val="18"/>
                <w:szCs w:val="18"/>
              </w:rPr>
              <w:t>(Rp)</w:t>
            </w:r>
          </w:p>
        </w:tc>
        <w:tc>
          <w:tcPr>
            <w:tcW w:w="85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CF66BE" w:rsidRPr="00BF5C21" w:rsidRDefault="00CF66BE" w:rsidP="00CF66BE">
            <w:pPr>
              <w:jc w:val="center"/>
              <w:rPr>
                <w:rFonts w:cs="Calibri"/>
                <w:sz w:val="18"/>
                <w:szCs w:val="18"/>
              </w:rPr>
            </w:pPr>
            <w:r w:rsidRPr="00BF5C21">
              <w:rPr>
                <w:rFonts w:cs="Calibri"/>
                <w:sz w:val="18"/>
                <w:szCs w:val="18"/>
              </w:rPr>
              <w:t>(%)</w:t>
            </w:r>
          </w:p>
        </w:tc>
        <w:tc>
          <w:tcPr>
            <w:tcW w:w="1281"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r>
      <w:tr w:rsidR="00CF66BE" w:rsidRPr="00BF5C21" w:rsidTr="00BF5C21">
        <w:trPr>
          <w:trHeight w:val="413"/>
        </w:trPr>
        <w:tc>
          <w:tcPr>
            <w:tcW w:w="451"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3519"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1624" w:type="dxa"/>
            <w:vMerge/>
            <w:tcBorders>
              <w:top w:val="single" w:sz="4" w:space="0" w:color="auto"/>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1636" w:type="dxa"/>
            <w:vMerge/>
            <w:tcBorders>
              <w:top w:val="nil"/>
              <w:left w:val="single" w:sz="4" w:space="0" w:color="auto"/>
              <w:bottom w:val="nil"/>
              <w:right w:val="single" w:sz="4" w:space="0" w:color="auto"/>
            </w:tcBorders>
            <w:vAlign w:val="center"/>
            <w:hideMark/>
          </w:tcPr>
          <w:p w:rsidR="00CF66BE" w:rsidRPr="00BF5C21" w:rsidRDefault="00CF66BE" w:rsidP="00CF66BE">
            <w:pPr>
              <w:rPr>
                <w:rFonts w:cs="Calibri"/>
                <w:sz w:val="18"/>
                <w:szCs w:val="18"/>
              </w:rPr>
            </w:pPr>
          </w:p>
        </w:tc>
        <w:tc>
          <w:tcPr>
            <w:tcW w:w="851" w:type="dxa"/>
            <w:vMerge/>
            <w:tcBorders>
              <w:top w:val="nil"/>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c>
          <w:tcPr>
            <w:tcW w:w="1281" w:type="dxa"/>
            <w:vMerge/>
            <w:tcBorders>
              <w:top w:val="nil"/>
              <w:left w:val="single" w:sz="4" w:space="0" w:color="auto"/>
              <w:bottom w:val="double" w:sz="6" w:space="0" w:color="000000"/>
              <w:right w:val="single" w:sz="4" w:space="0" w:color="auto"/>
            </w:tcBorders>
            <w:vAlign w:val="center"/>
            <w:hideMark/>
          </w:tcPr>
          <w:p w:rsidR="00CF66BE" w:rsidRPr="00BF5C21" w:rsidRDefault="00CF66BE" w:rsidP="00CF66BE">
            <w:pPr>
              <w:rPr>
                <w:rFonts w:cs="Calibri"/>
                <w:sz w:val="18"/>
                <w:szCs w:val="18"/>
              </w:rPr>
            </w:pPr>
          </w:p>
        </w:tc>
      </w:tr>
      <w:tr w:rsidR="00CF66BE" w:rsidRPr="00BF5C21" w:rsidTr="00BF5C21">
        <w:trPr>
          <w:trHeight w:val="320"/>
        </w:trPr>
        <w:tc>
          <w:tcPr>
            <w:tcW w:w="451" w:type="dxa"/>
            <w:tcBorders>
              <w:top w:val="nil"/>
              <w:left w:val="single" w:sz="4" w:space="0" w:color="auto"/>
              <w:bottom w:val="single" w:sz="12" w:space="0" w:color="auto"/>
              <w:right w:val="single" w:sz="4" w:space="0" w:color="auto"/>
            </w:tcBorders>
            <w:shd w:val="clear" w:color="auto" w:fill="auto"/>
            <w:noWrap/>
            <w:vAlign w:val="bottom"/>
            <w:hideMark/>
          </w:tcPr>
          <w:p w:rsidR="00CF66BE" w:rsidRPr="00BF5C21" w:rsidRDefault="00CF66BE" w:rsidP="00CF66BE">
            <w:pPr>
              <w:jc w:val="center"/>
              <w:rPr>
                <w:rFonts w:cs="Calibri"/>
                <w:sz w:val="18"/>
                <w:szCs w:val="18"/>
              </w:rPr>
            </w:pPr>
            <w:r w:rsidRPr="00BF5C21">
              <w:rPr>
                <w:rFonts w:cs="Calibri"/>
                <w:sz w:val="18"/>
                <w:szCs w:val="18"/>
              </w:rPr>
              <w:t>1</w:t>
            </w:r>
          </w:p>
        </w:tc>
        <w:tc>
          <w:tcPr>
            <w:tcW w:w="3519" w:type="dxa"/>
            <w:tcBorders>
              <w:top w:val="nil"/>
              <w:left w:val="nil"/>
              <w:bottom w:val="single" w:sz="12" w:space="0" w:color="auto"/>
              <w:right w:val="single" w:sz="4" w:space="0" w:color="auto"/>
            </w:tcBorders>
            <w:shd w:val="clear" w:color="auto" w:fill="auto"/>
            <w:noWrap/>
            <w:vAlign w:val="bottom"/>
            <w:hideMark/>
          </w:tcPr>
          <w:p w:rsidR="00CF66BE" w:rsidRPr="00BF5C21" w:rsidRDefault="00CF66BE" w:rsidP="00CF66BE">
            <w:pPr>
              <w:jc w:val="center"/>
              <w:rPr>
                <w:rFonts w:cs="Calibri"/>
                <w:sz w:val="18"/>
                <w:szCs w:val="18"/>
              </w:rPr>
            </w:pPr>
            <w:r w:rsidRPr="00BF5C21">
              <w:rPr>
                <w:rFonts w:cs="Calibri"/>
                <w:sz w:val="18"/>
                <w:szCs w:val="18"/>
              </w:rPr>
              <w:t>2</w:t>
            </w:r>
          </w:p>
        </w:tc>
        <w:tc>
          <w:tcPr>
            <w:tcW w:w="1624" w:type="dxa"/>
            <w:tcBorders>
              <w:top w:val="nil"/>
              <w:left w:val="nil"/>
              <w:bottom w:val="single" w:sz="12" w:space="0" w:color="auto"/>
              <w:right w:val="single" w:sz="4" w:space="0" w:color="auto"/>
            </w:tcBorders>
            <w:shd w:val="clear" w:color="auto" w:fill="auto"/>
            <w:noWrap/>
            <w:vAlign w:val="bottom"/>
            <w:hideMark/>
          </w:tcPr>
          <w:p w:rsidR="00CF66BE" w:rsidRPr="00BF5C21" w:rsidRDefault="00CF66BE" w:rsidP="00CF66BE">
            <w:pPr>
              <w:jc w:val="center"/>
              <w:rPr>
                <w:rFonts w:cs="Calibri"/>
                <w:sz w:val="18"/>
                <w:szCs w:val="18"/>
              </w:rPr>
            </w:pPr>
            <w:r w:rsidRPr="00BF5C21">
              <w:rPr>
                <w:rFonts w:cs="Calibri"/>
                <w:sz w:val="18"/>
                <w:szCs w:val="18"/>
              </w:rPr>
              <w:t>3</w:t>
            </w:r>
          </w:p>
        </w:tc>
        <w:tc>
          <w:tcPr>
            <w:tcW w:w="1636" w:type="dxa"/>
            <w:tcBorders>
              <w:top w:val="double" w:sz="6" w:space="0" w:color="auto"/>
              <w:left w:val="nil"/>
              <w:bottom w:val="single" w:sz="12" w:space="0" w:color="auto"/>
              <w:right w:val="single" w:sz="4" w:space="0" w:color="auto"/>
            </w:tcBorders>
            <w:shd w:val="clear" w:color="auto" w:fill="auto"/>
            <w:noWrap/>
            <w:vAlign w:val="bottom"/>
            <w:hideMark/>
          </w:tcPr>
          <w:p w:rsidR="00CF66BE" w:rsidRPr="00BF5C21" w:rsidRDefault="00CF66BE" w:rsidP="00CF66BE">
            <w:pPr>
              <w:jc w:val="center"/>
              <w:rPr>
                <w:rFonts w:cs="Calibri"/>
                <w:sz w:val="18"/>
                <w:szCs w:val="18"/>
              </w:rPr>
            </w:pPr>
            <w:r w:rsidRPr="00BF5C21">
              <w:rPr>
                <w:rFonts w:cs="Calibri"/>
                <w:sz w:val="18"/>
                <w:szCs w:val="18"/>
              </w:rPr>
              <w:t>4</w:t>
            </w:r>
          </w:p>
        </w:tc>
        <w:tc>
          <w:tcPr>
            <w:tcW w:w="851" w:type="dxa"/>
            <w:tcBorders>
              <w:top w:val="nil"/>
              <w:left w:val="nil"/>
              <w:bottom w:val="single" w:sz="12" w:space="0" w:color="auto"/>
              <w:right w:val="single" w:sz="4" w:space="0" w:color="auto"/>
            </w:tcBorders>
            <w:shd w:val="clear" w:color="auto" w:fill="auto"/>
            <w:noWrap/>
            <w:vAlign w:val="bottom"/>
            <w:hideMark/>
          </w:tcPr>
          <w:p w:rsidR="00CF66BE" w:rsidRPr="00BF5C21" w:rsidRDefault="00CF66BE" w:rsidP="00CF66BE">
            <w:pPr>
              <w:jc w:val="center"/>
              <w:rPr>
                <w:rFonts w:cs="Calibri"/>
                <w:sz w:val="18"/>
                <w:szCs w:val="18"/>
              </w:rPr>
            </w:pPr>
            <w:r w:rsidRPr="00BF5C21">
              <w:rPr>
                <w:rFonts w:cs="Calibri"/>
                <w:sz w:val="18"/>
                <w:szCs w:val="18"/>
              </w:rPr>
              <w:t>5</w:t>
            </w:r>
          </w:p>
        </w:tc>
        <w:tc>
          <w:tcPr>
            <w:tcW w:w="1281" w:type="dxa"/>
            <w:tcBorders>
              <w:top w:val="nil"/>
              <w:left w:val="nil"/>
              <w:bottom w:val="single" w:sz="12" w:space="0" w:color="auto"/>
              <w:right w:val="single" w:sz="4" w:space="0" w:color="auto"/>
            </w:tcBorders>
            <w:shd w:val="clear" w:color="auto" w:fill="auto"/>
            <w:noWrap/>
            <w:vAlign w:val="center"/>
            <w:hideMark/>
          </w:tcPr>
          <w:p w:rsidR="00CF66BE" w:rsidRPr="00BF5C21" w:rsidRDefault="00CF66BE" w:rsidP="00CF66BE">
            <w:pPr>
              <w:jc w:val="center"/>
              <w:rPr>
                <w:rFonts w:cs="Calibri"/>
                <w:sz w:val="18"/>
                <w:szCs w:val="18"/>
              </w:rPr>
            </w:pPr>
            <w:r w:rsidRPr="00BF5C21">
              <w:rPr>
                <w:rFonts w:cs="Calibri"/>
                <w:sz w:val="18"/>
                <w:szCs w:val="18"/>
              </w:rPr>
              <w:t>6</w:t>
            </w:r>
          </w:p>
        </w:tc>
      </w:tr>
      <w:tr w:rsidR="00CF66BE" w:rsidRPr="00BF5C21" w:rsidTr="00BF5C21">
        <w:trPr>
          <w:trHeight w:val="33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b/>
                <w:bCs/>
                <w:sz w:val="18"/>
                <w:szCs w:val="18"/>
              </w:rPr>
            </w:pPr>
            <w:r w:rsidRPr="00BF5C21">
              <w:rPr>
                <w:rFonts w:cs="Calibri"/>
                <w:b/>
                <w:bCs/>
                <w:sz w:val="18"/>
                <w:szCs w:val="18"/>
              </w:rPr>
              <w:t>BELANJA LANGSUNG</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b/>
                <w:bCs/>
                <w:sz w:val="18"/>
                <w:szCs w:val="18"/>
              </w:rPr>
            </w:pPr>
            <w:r w:rsidRPr="00BF5C21">
              <w:rPr>
                <w:rFonts w:cs="Calibri"/>
                <w:b/>
                <w:bCs/>
                <w:sz w:val="18"/>
                <w:szCs w:val="18"/>
              </w:rPr>
              <w:t>3,494,912,600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b/>
                <w:bCs/>
                <w:sz w:val="18"/>
                <w:szCs w:val="18"/>
              </w:rPr>
            </w:pPr>
            <w:r w:rsidRPr="00BF5C21">
              <w:rPr>
                <w:rFonts w:cs="Calibri"/>
                <w:b/>
                <w:bCs/>
                <w:sz w:val="18"/>
                <w:szCs w:val="18"/>
              </w:rPr>
              <w:t>3,016,231,101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86.30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color w:val="000000"/>
                <w:sz w:val="18"/>
                <w:szCs w:val="18"/>
              </w:rPr>
            </w:pPr>
            <w:r w:rsidRPr="00BF5C21">
              <w:rPr>
                <w:rFonts w:cs="Calibri"/>
                <w:b/>
                <w:bCs/>
                <w:color w:val="000000"/>
                <w:sz w:val="18"/>
                <w:szCs w:val="18"/>
              </w:rPr>
              <w:t>A</w:t>
            </w:r>
          </w:p>
        </w:tc>
        <w:tc>
          <w:tcPr>
            <w:tcW w:w="3519"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sz w:val="18"/>
                <w:szCs w:val="18"/>
              </w:rPr>
            </w:pPr>
            <w:r w:rsidRPr="00BF5C21">
              <w:rPr>
                <w:rFonts w:cs="Calibri"/>
                <w:b/>
                <w:bCs/>
                <w:sz w:val="18"/>
                <w:szCs w:val="18"/>
              </w:rPr>
              <w:t>Program Pelayanan Administrasi Perkantoran</w:t>
            </w:r>
          </w:p>
        </w:tc>
        <w:tc>
          <w:tcPr>
            <w:tcW w:w="1624"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eastAsia="Times New Roman" w:cs="Calibri"/>
                <w:b/>
                <w:bCs/>
                <w:i/>
                <w:iCs/>
                <w:sz w:val="18"/>
                <w:szCs w:val="18"/>
              </w:rPr>
            </w:pPr>
            <w:r w:rsidRPr="00BF5C21">
              <w:rPr>
                <w:rFonts w:cs="Calibri"/>
                <w:b/>
                <w:bCs/>
                <w:i/>
                <w:iCs/>
                <w:sz w:val="18"/>
                <w:szCs w:val="18"/>
              </w:rPr>
              <w:t>877,773,600</w:t>
            </w:r>
          </w:p>
        </w:tc>
        <w:tc>
          <w:tcPr>
            <w:tcW w:w="1636"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773,510,262</w:t>
            </w:r>
          </w:p>
        </w:tc>
        <w:tc>
          <w:tcPr>
            <w:tcW w:w="851"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eastAsia="Times New Roman" w:cs="Calibri"/>
                <w:b/>
                <w:bCs/>
                <w:i/>
                <w:iCs/>
                <w:sz w:val="18"/>
                <w:szCs w:val="18"/>
              </w:rPr>
            </w:pPr>
            <w:r w:rsidRPr="00BF5C21">
              <w:rPr>
                <w:rFonts w:cs="Calibri"/>
                <w:b/>
                <w:bCs/>
                <w:i/>
                <w:iCs/>
                <w:sz w:val="18"/>
                <w:szCs w:val="18"/>
              </w:rPr>
              <w:t>88.12</w:t>
            </w:r>
          </w:p>
        </w:tc>
        <w:tc>
          <w:tcPr>
            <w:tcW w:w="1281"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center"/>
              <w:rPr>
                <w:rFonts w:cs="Calibri"/>
                <w:b/>
                <w:bCs/>
                <w:i/>
                <w:iCs/>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Jasa Surat-menyurat</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sz w:val="18"/>
                <w:szCs w:val="18"/>
              </w:rPr>
            </w:pPr>
            <w:r w:rsidRPr="00BF5C21">
              <w:rPr>
                <w:rFonts w:cs="Calibri"/>
                <w:sz w:val="18"/>
                <w:szCs w:val="18"/>
              </w:rPr>
              <w:t>1,500,000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sz w:val="18"/>
                <w:szCs w:val="18"/>
              </w:rPr>
            </w:pPr>
            <w:r w:rsidRPr="00BF5C21">
              <w:rPr>
                <w:rFonts w:cs="Calibri"/>
                <w:sz w:val="18"/>
                <w:szCs w:val="18"/>
              </w:rPr>
              <w:t>1,499,500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99.97</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Peny.Js.Kom.Sumber Daya Air dan Listrik</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101,000,000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52,142,816</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51.63</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3</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Peny.Jasa Administrasi Keuangan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39,150,000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29,550,000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75.48</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4</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Alat Tulis Kantor</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25,000,000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24,870,100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99.48</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5</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Barang Cetakan Dan Penggandaan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53,750,000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38,347,450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71.34</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6</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Komponen Instalasi Listrik/ Penerangan Bangunan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7,500,000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5,605,000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74.73</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7</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Peralatan dan Perlengkapan Kantor</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10,000,000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9,909,325</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99.09</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3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8</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Bahan Bacaan dan Peraturan perundang-undangan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7,800,000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6,131,200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78.61</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9</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bahan Logistik kantor</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10,000,000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9,985,000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99.85</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10</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Makanan dan Minuman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25,000,000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16,436,500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65.75</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11</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Rapat-rapat Koordinasi dan Konsultasi ke luar daerah</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124,000,000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123,466,176</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99.57</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12</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Penyediaan Jasa Pegawai Non PNS</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473,073,600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455,567,195</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96.30</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color w:val="000000"/>
                <w:sz w:val="18"/>
                <w:szCs w:val="18"/>
              </w:rPr>
            </w:pPr>
            <w:r w:rsidRPr="00BF5C21">
              <w:rPr>
                <w:rFonts w:cs="Calibri"/>
                <w:b/>
                <w:bCs/>
                <w:color w:val="000000"/>
                <w:sz w:val="18"/>
                <w:szCs w:val="18"/>
              </w:rPr>
              <w:t>B</w:t>
            </w:r>
          </w:p>
        </w:tc>
        <w:tc>
          <w:tcPr>
            <w:tcW w:w="3519"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rPr>
                <w:rFonts w:cs="Calibri"/>
                <w:b/>
                <w:bCs/>
                <w:sz w:val="18"/>
                <w:szCs w:val="18"/>
              </w:rPr>
            </w:pPr>
            <w:r w:rsidRPr="00BF5C21">
              <w:rPr>
                <w:rFonts w:cs="Calibri"/>
                <w:b/>
                <w:bCs/>
                <w:sz w:val="18"/>
                <w:szCs w:val="18"/>
              </w:rPr>
              <w:t>Program PeningkatanSarpras Aparatur</w:t>
            </w:r>
          </w:p>
        </w:tc>
        <w:tc>
          <w:tcPr>
            <w:tcW w:w="1624"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eastAsia="Times New Roman" w:cs="Calibri"/>
                <w:b/>
                <w:bCs/>
                <w:i/>
                <w:iCs/>
                <w:sz w:val="18"/>
                <w:szCs w:val="18"/>
              </w:rPr>
            </w:pPr>
            <w:r w:rsidRPr="00BF5C21">
              <w:rPr>
                <w:rFonts w:cs="Calibri"/>
                <w:b/>
                <w:bCs/>
                <w:i/>
                <w:iCs/>
                <w:sz w:val="18"/>
                <w:szCs w:val="18"/>
              </w:rPr>
              <w:t>249,650,000</w:t>
            </w:r>
          </w:p>
        </w:tc>
        <w:tc>
          <w:tcPr>
            <w:tcW w:w="1636"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225,455,875</w:t>
            </w:r>
          </w:p>
        </w:tc>
        <w:tc>
          <w:tcPr>
            <w:tcW w:w="85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90.31</w:t>
            </w:r>
          </w:p>
        </w:tc>
        <w:tc>
          <w:tcPr>
            <w:tcW w:w="128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14</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Pengadaan Perlengkapan gedung kantor</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sz w:val="18"/>
                <w:szCs w:val="18"/>
              </w:rPr>
            </w:pPr>
            <w:r w:rsidRPr="00BF5C21">
              <w:rPr>
                <w:rFonts w:cs="Calibri"/>
                <w:sz w:val="18"/>
                <w:szCs w:val="18"/>
              </w:rPr>
              <w:t>160,150,000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146,226,000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color w:val="000000"/>
                <w:sz w:val="18"/>
                <w:szCs w:val="18"/>
              </w:rPr>
            </w:pPr>
            <w:r w:rsidRPr="00BF5C21">
              <w:rPr>
                <w:rFonts w:cs="Calibri"/>
                <w:color w:val="000000"/>
                <w:sz w:val="18"/>
                <w:szCs w:val="18"/>
              </w:rPr>
              <w:t xml:space="preserve"> 91.31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15</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Pemeliharaan Rutin/ berkala gedung Kantor</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40,000,000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37,502,000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93.76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3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16</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Pemeliharaan Rutin/berkala Kendaraan Dinas/Operasional</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34,500,000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33,642,875</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97.52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17</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 xml:space="preserve">Pemeliharaan Rutin/berkala </w:t>
            </w:r>
            <w:r w:rsidRPr="00BF5C21">
              <w:rPr>
                <w:rFonts w:cs="Calibri"/>
                <w:sz w:val="18"/>
                <w:szCs w:val="18"/>
              </w:rPr>
              <w:lastRenderedPageBreak/>
              <w:t>peralatan gedung kantor</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lastRenderedPageBreak/>
              <w:t>15,000,000</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8,085,000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53.90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color w:val="000000"/>
                <w:sz w:val="18"/>
                <w:szCs w:val="18"/>
              </w:rPr>
            </w:pPr>
            <w:r w:rsidRPr="00BF5C21">
              <w:rPr>
                <w:rFonts w:cs="Calibri"/>
                <w:b/>
                <w:bCs/>
                <w:color w:val="000000"/>
                <w:sz w:val="18"/>
                <w:szCs w:val="18"/>
              </w:rPr>
              <w:lastRenderedPageBreak/>
              <w:t>C</w:t>
            </w:r>
          </w:p>
        </w:tc>
        <w:tc>
          <w:tcPr>
            <w:tcW w:w="35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sz w:val="18"/>
                <w:szCs w:val="18"/>
              </w:rPr>
            </w:pPr>
            <w:r w:rsidRPr="00BF5C21">
              <w:rPr>
                <w:rFonts w:cs="Calibri"/>
                <w:b/>
                <w:bCs/>
                <w:sz w:val="18"/>
                <w:szCs w:val="18"/>
              </w:rPr>
              <w:t>Program Peningkatan Kapasitas Sumber Daya Aparatur</w:t>
            </w:r>
          </w:p>
        </w:tc>
        <w:tc>
          <w:tcPr>
            <w:tcW w:w="162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40,000,000</w:t>
            </w:r>
          </w:p>
        </w:tc>
        <w:tc>
          <w:tcPr>
            <w:tcW w:w="16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25,605,464</w:t>
            </w:r>
          </w:p>
        </w:tc>
        <w:tc>
          <w:tcPr>
            <w:tcW w:w="85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b/>
                <w:bCs/>
                <w:color w:val="000000"/>
                <w:sz w:val="18"/>
                <w:szCs w:val="18"/>
              </w:rPr>
            </w:pPr>
            <w:r w:rsidRPr="00BF5C21">
              <w:rPr>
                <w:rFonts w:cs="Calibri"/>
                <w:b/>
                <w:bCs/>
                <w:color w:val="000000"/>
                <w:sz w:val="18"/>
                <w:szCs w:val="18"/>
              </w:rPr>
              <w:t xml:space="preserve"> 64.01 </w:t>
            </w:r>
          </w:p>
        </w:tc>
        <w:tc>
          <w:tcPr>
            <w:tcW w:w="128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18</w:t>
            </w:r>
          </w:p>
        </w:tc>
        <w:tc>
          <w:tcPr>
            <w:tcW w:w="3519" w:type="dxa"/>
            <w:tcBorders>
              <w:top w:val="single" w:sz="4" w:space="0" w:color="auto"/>
              <w:left w:val="nil"/>
              <w:bottom w:val="single" w:sz="4" w:space="0" w:color="auto"/>
              <w:right w:val="single" w:sz="4" w:space="0" w:color="auto"/>
            </w:tcBorders>
            <w:shd w:val="clear" w:color="000000" w:fill="FFFFFF"/>
            <w:noWrap/>
            <w:vAlign w:val="center"/>
            <w:hideMark/>
          </w:tcPr>
          <w:p w:rsidR="00CF66BE" w:rsidRPr="00BF5C21" w:rsidRDefault="00CF66BE" w:rsidP="00CF66BE">
            <w:pPr>
              <w:rPr>
                <w:rFonts w:cs="Calibri"/>
                <w:sz w:val="18"/>
                <w:szCs w:val="18"/>
              </w:rPr>
            </w:pPr>
            <w:r w:rsidRPr="00BF5C21">
              <w:rPr>
                <w:rFonts w:cs="Calibri"/>
                <w:sz w:val="18"/>
                <w:szCs w:val="18"/>
              </w:rPr>
              <w:t>Pendidikan dan Pelatihan Formal</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CF66BE" w:rsidRPr="00BF5C21" w:rsidRDefault="00CF66BE" w:rsidP="00CF66BE">
            <w:pPr>
              <w:jc w:val="right"/>
              <w:rPr>
                <w:rFonts w:cs="Calibri"/>
                <w:sz w:val="18"/>
                <w:szCs w:val="18"/>
              </w:rPr>
            </w:pPr>
            <w:r w:rsidRPr="00BF5C21">
              <w:rPr>
                <w:rFonts w:cs="Calibri"/>
                <w:sz w:val="18"/>
                <w:szCs w:val="18"/>
              </w:rPr>
              <w:t>40,000,000</w:t>
            </w:r>
          </w:p>
        </w:tc>
        <w:tc>
          <w:tcPr>
            <w:tcW w:w="1636" w:type="dxa"/>
            <w:tcBorders>
              <w:top w:val="single" w:sz="4" w:space="0" w:color="auto"/>
              <w:left w:val="nil"/>
              <w:bottom w:val="single" w:sz="4" w:space="0" w:color="auto"/>
              <w:right w:val="single" w:sz="4" w:space="0" w:color="auto"/>
            </w:tcBorders>
            <w:shd w:val="clear" w:color="000000" w:fill="FFFFFF"/>
            <w:noWrap/>
            <w:vAlign w:val="center"/>
            <w:hideMark/>
          </w:tcPr>
          <w:p w:rsidR="00CF66BE" w:rsidRPr="00BF5C21" w:rsidRDefault="00CF66BE" w:rsidP="00CF66BE">
            <w:pPr>
              <w:jc w:val="right"/>
              <w:rPr>
                <w:rFonts w:cs="Calibri"/>
                <w:sz w:val="18"/>
                <w:szCs w:val="18"/>
              </w:rPr>
            </w:pPr>
            <w:r w:rsidRPr="00BF5C21">
              <w:rPr>
                <w:rFonts w:cs="Calibri"/>
                <w:sz w:val="18"/>
                <w:szCs w:val="18"/>
              </w:rPr>
              <w:t>25,605,464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64.01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color w:val="000000"/>
                <w:sz w:val="18"/>
                <w:szCs w:val="18"/>
              </w:rPr>
            </w:pPr>
            <w:r w:rsidRPr="00BF5C21">
              <w:rPr>
                <w:rFonts w:cs="Calibri"/>
                <w:b/>
                <w:bCs/>
                <w:color w:val="000000"/>
                <w:sz w:val="18"/>
                <w:szCs w:val="18"/>
              </w:rPr>
              <w:t>D</w:t>
            </w:r>
          </w:p>
        </w:tc>
        <w:tc>
          <w:tcPr>
            <w:tcW w:w="3519" w:type="dxa"/>
            <w:tcBorders>
              <w:top w:val="single" w:sz="4" w:space="0" w:color="auto"/>
              <w:left w:val="nil"/>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sz w:val="18"/>
                <w:szCs w:val="18"/>
              </w:rPr>
            </w:pPr>
            <w:r w:rsidRPr="00BF5C21">
              <w:rPr>
                <w:rFonts w:cs="Calibri"/>
                <w:b/>
                <w:bCs/>
                <w:sz w:val="18"/>
                <w:szCs w:val="18"/>
              </w:rPr>
              <w:t>Program Pengembangan Pemasaran Pariwisata</w:t>
            </w:r>
          </w:p>
        </w:tc>
        <w:tc>
          <w:tcPr>
            <w:tcW w:w="1624" w:type="dxa"/>
            <w:tcBorders>
              <w:top w:val="single" w:sz="4" w:space="0" w:color="auto"/>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sz w:val="18"/>
                <w:szCs w:val="18"/>
              </w:rPr>
            </w:pPr>
            <w:r w:rsidRPr="00BF5C21">
              <w:rPr>
                <w:rFonts w:cs="Calibri"/>
                <w:b/>
                <w:bCs/>
                <w:sz w:val="18"/>
                <w:szCs w:val="18"/>
              </w:rPr>
              <w:t>289,989,000</w:t>
            </w:r>
          </w:p>
        </w:tc>
        <w:tc>
          <w:tcPr>
            <w:tcW w:w="1636" w:type="dxa"/>
            <w:tcBorders>
              <w:top w:val="single" w:sz="4" w:space="0" w:color="auto"/>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sz w:val="18"/>
                <w:szCs w:val="18"/>
              </w:rPr>
            </w:pPr>
            <w:r w:rsidRPr="00BF5C21">
              <w:rPr>
                <w:rFonts w:cs="Calibri"/>
                <w:b/>
                <w:bCs/>
                <w:sz w:val="18"/>
                <w:szCs w:val="18"/>
              </w:rPr>
              <w:t>289,055,795</w:t>
            </w:r>
          </w:p>
        </w:tc>
        <w:tc>
          <w:tcPr>
            <w:tcW w:w="851" w:type="dxa"/>
            <w:tcBorders>
              <w:top w:val="single" w:sz="4" w:space="0" w:color="auto"/>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 xml:space="preserve"> 99.68 </w:t>
            </w:r>
          </w:p>
        </w:tc>
        <w:tc>
          <w:tcPr>
            <w:tcW w:w="1281" w:type="dxa"/>
            <w:tcBorders>
              <w:top w:val="single" w:sz="4" w:space="0" w:color="auto"/>
              <w:left w:val="nil"/>
              <w:bottom w:val="single" w:sz="4" w:space="0" w:color="auto"/>
              <w:right w:val="single" w:sz="4" w:space="0" w:color="auto"/>
            </w:tcBorders>
            <w:shd w:val="clear" w:color="000000" w:fill="D0CECE"/>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60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19</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Peningkatan pemanfaatan teknologi informasi dalam pemasaran pariwisata</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45,000,000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44,999,000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100.00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20</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Koordinasi dengan sektor pendukung pariwisata</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64,239,000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63,336,000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98.59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60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21</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Pelaksanaan promosi pariwisata nusantara di dalam dan luar negeri</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180,750,000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180,720,795</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99.98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color w:val="000000"/>
                <w:sz w:val="18"/>
                <w:szCs w:val="18"/>
              </w:rPr>
            </w:pPr>
            <w:r w:rsidRPr="00BF5C21">
              <w:rPr>
                <w:rFonts w:cs="Calibri"/>
                <w:b/>
                <w:bCs/>
                <w:color w:val="000000"/>
                <w:sz w:val="18"/>
                <w:szCs w:val="18"/>
              </w:rPr>
              <w:t>E</w:t>
            </w:r>
          </w:p>
        </w:tc>
        <w:tc>
          <w:tcPr>
            <w:tcW w:w="3519"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sz w:val="18"/>
                <w:szCs w:val="18"/>
              </w:rPr>
            </w:pPr>
            <w:r w:rsidRPr="00BF5C21">
              <w:rPr>
                <w:rFonts w:cs="Calibri"/>
                <w:b/>
                <w:bCs/>
                <w:sz w:val="18"/>
                <w:szCs w:val="18"/>
              </w:rPr>
              <w:t>Program Pengembangan Destinasi Pariwisata</w:t>
            </w:r>
          </w:p>
        </w:tc>
        <w:tc>
          <w:tcPr>
            <w:tcW w:w="1624"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1,985,500,000</w:t>
            </w:r>
          </w:p>
        </w:tc>
        <w:tc>
          <w:tcPr>
            <w:tcW w:w="1636"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1,650,604,205</w:t>
            </w:r>
          </w:p>
        </w:tc>
        <w:tc>
          <w:tcPr>
            <w:tcW w:w="85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 xml:space="preserve"> 83.13 </w:t>
            </w:r>
          </w:p>
        </w:tc>
        <w:tc>
          <w:tcPr>
            <w:tcW w:w="128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22</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Peningkatan Pembangunan Sarana dan Prasarana Pariwisata</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75,000,000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74,926,142</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99.90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Pengembangan jenis dan paket wisata unggulan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245,500,000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244,272,000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99.50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60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23</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Pengembangan daerah tujuan wisata</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1,420,000,000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1,087,180,000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76.56 </w:t>
            </w:r>
          </w:p>
        </w:tc>
        <w:tc>
          <w:tcPr>
            <w:tcW w:w="1281"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60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24</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Pengembangan, sosialisasi, dan penerapan serta pengawasan standarisasi</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245,000,000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244,226,063</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99.68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color w:val="000000"/>
                <w:sz w:val="18"/>
                <w:szCs w:val="18"/>
              </w:rPr>
            </w:pPr>
            <w:r w:rsidRPr="00BF5C21">
              <w:rPr>
                <w:rFonts w:cs="Calibri"/>
                <w:b/>
                <w:bCs/>
                <w:color w:val="000000"/>
                <w:sz w:val="18"/>
                <w:szCs w:val="18"/>
              </w:rPr>
              <w:t>F</w:t>
            </w:r>
          </w:p>
        </w:tc>
        <w:tc>
          <w:tcPr>
            <w:tcW w:w="3519"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rPr>
                <w:rFonts w:cs="Calibri"/>
                <w:b/>
                <w:bCs/>
                <w:sz w:val="18"/>
                <w:szCs w:val="18"/>
              </w:rPr>
            </w:pPr>
            <w:r w:rsidRPr="00BF5C21">
              <w:rPr>
                <w:rFonts w:cs="Calibri"/>
                <w:b/>
                <w:bCs/>
                <w:sz w:val="18"/>
                <w:szCs w:val="18"/>
              </w:rPr>
              <w:t>Program Pengembangan Kemitraan</w:t>
            </w:r>
          </w:p>
        </w:tc>
        <w:tc>
          <w:tcPr>
            <w:tcW w:w="1624"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52,000,000</w:t>
            </w:r>
          </w:p>
        </w:tc>
        <w:tc>
          <w:tcPr>
            <w:tcW w:w="1636" w:type="dxa"/>
            <w:tcBorders>
              <w:top w:val="nil"/>
              <w:left w:val="nil"/>
              <w:bottom w:val="single" w:sz="4" w:space="0" w:color="auto"/>
              <w:right w:val="single" w:sz="4" w:space="0" w:color="auto"/>
            </w:tcBorders>
            <w:shd w:val="clear" w:color="000000" w:fill="D9D9D9"/>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51,999,500</w:t>
            </w:r>
          </w:p>
        </w:tc>
        <w:tc>
          <w:tcPr>
            <w:tcW w:w="85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b/>
                <w:bCs/>
                <w:i/>
                <w:iCs/>
                <w:sz w:val="18"/>
                <w:szCs w:val="18"/>
              </w:rPr>
            </w:pPr>
            <w:r w:rsidRPr="00BF5C21">
              <w:rPr>
                <w:rFonts w:cs="Calibri"/>
                <w:b/>
                <w:bCs/>
                <w:i/>
                <w:iCs/>
                <w:sz w:val="18"/>
                <w:szCs w:val="18"/>
              </w:rPr>
              <w:t xml:space="preserve"> 100.00 </w:t>
            </w:r>
          </w:p>
        </w:tc>
        <w:tc>
          <w:tcPr>
            <w:tcW w:w="128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25</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Pelaksanaan Koordinasi pembangunan kemitraan pariwisata</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50,000,000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49,999,500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100.00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27</w:t>
            </w:r>
          </w:p>
        </w:tc>
        <w:tc>
          <w:tcPr>
            <w:tcW w:w="3519" w:type="dxa"/>
            <w:tcBorders>
              <w:top w:val="nil"/>
              <w:left w:val="nil"/>
              <w:bottom w:val="single" w:sz="4" w:space="0" w:color="auto"/>
              <w:right w:val="single" w:sz="4" w:space="0" w:color="auto"/>
            </w:tcBorders>
            <w:shd w:val="clear" w:color="auto" w:fill="auto"/>
            <w:vAlign w:val="center"/>
            <w:hideMark/>
          </w:tcPr>
          <w:p w:rsidR="00CF66BE" w:rsidRPr="00BF5C21" w:rsidRDefault="00CF66BE" w:rsidP="00CF66BE">
            <w:pPr>
              <w:rPr>
                <w:rFonts w:cs="Calibri"/>
                <w:sz w:val="18"/>
                <w:szCs w:val="18"/>
              </w:rPr>
            </w:pPr>
            <w:r w:rsidRPr="00BF5C21">
              <w:rPr>
                <w:rFonts w:cs="Calibri"/>
                <w:sz w:val="18"/>
                <w:szCs w:val="18"/>
              </w:rPr>
              <w:t>Monitoring, Evaluasi, dan Pelaporan</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2,000,000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2,000,000</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 xml:space="preserve"> 100.00 </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ind w:left="176"/>
              <w:jc w:val="right"/>
              <w:rPr>
                <w:rFonts w:cs="Calibri"/>
                <w:sz w:val="18"/>
                <w:szCs w:val="18"/>
              </w:rPr>
            </w:pP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ind w:left="-18"/>
              <w:jc w:val="right"/>
              <w:rPr>
                <w:rFonts w:cs="Calibri"/>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000000" w:fill="D0CECE"/>
            <w:noWrap/>
            <w:vAlign w:val="center"/>
            <w:hideMark/>
          </w:tcPr>
          <w:p w:rsidR="00CF66BE" w:rsidRPr="00BF5C21" w:rsidRDefault="00CF66BE" w:rsidP="00CF66BE">
            <w:pPr>
              <w:rPr>
                <w:rFonts w:cs="Calibri"/>
                <w:color w:val="000000"/>
                <w:sz w:val="18"/>
                <w:szCs w:val="18"/>
              </w:rPr>
            </w:pPr>
          </w:p>
        </w:tc>
        <w:tc>
          <w:tcPr>
            <w:tcW w:w="3519"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rPr>
                <w:rFonts w:cs="Calibri"/>
                <w:sz w:val="18"/>
                <w:szCs w:val="18"/>
              </w:rPr>
            </w:pPr>
            <w:r w:rsidRPr="00BF5C21">
              <w:rPr>
                <w:rFonts w:cs="Calibri"/>
                <w:sz w:val="18"/>
                <w:szCs w:val="18"/>
              </w:rPr>
              <w:t>BELANJA TIDAK LANGSUNG</w:t>
            </w:r>
          </w:p>
        </w:tc>
        <w:tc>
          <w:tcPr>
            <w:tcW w:w="1624"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ind w:left="176"/>
              <w:jc w:val="right"/>
              <w:rPr>
                <w:rFonts w:cs="Calibri"/>
                <w:sz w:val="18"/>
                <w:szCs w:val="18"/>
              </w:rPr>
            </w:pPr>
          </w:p>
        </w:tc>
        <w:tc>
          <w:tcPr>
            <w:tcW w:w="1636"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right"/>
              <w:rPr>
                <w:rFonts w:cs="Calibri"/>
                <w:sz w:val="18"/>
                <w:szCs w:val="18"/>
              </w:rPr>
            </w:pPr>
          </w:p>
        </w:tc>
        <w:tc>
          <w:tcPr>
            <w:tcW w:w="85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ind w:left="-18"/>
              <w:jc w:val="right"/>
              <w:rPr>
                <w:rFonts w:cs="Calibri"/>
                <w:sz w:val="18"/>
                <w:szCs w:val="18"/>
              </w:rPr>
            </w:pPr>
          </w:p>
        </w:tc>
        <w:tc>
          <w:tcPr>
            <w:tcW w:w="1281" w:type="dxa"/>
            <w:tcBorders>
              <w:top w:val="nil"/>
              <w:left w:val="nil"/>
              <w:bottom w:val="single" w:sz="4" w:space="0" w:color="auto"/>
              <w:right w:val="single" w:sz="4" w:space="0" w:color="auto"/>
            </w:tcBorders>
            <w:shd w:val="clear" w:color="000000" w:fill="D0CECE"/>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r w:rsidRPr="00BF5C21">
              <w:rPr>
                <w:rFonts w:cs="Calibri"/>
                <w:color w:val="000000"/>
                <w:sz w:val="18"/>
                <w:szCs w:val="18"/>
              </w:rPr>
              <w:t>35</w:t>
            </w: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r w:rsidRPr="00BF5C21">
              <w:rPr>
                <w:rFonts w:cs="Calibri"/>
                <w:sz w:val="18"/>
                <w:szCs w:val="18"/>
              </w:rPr>
              <w:t>Belanja Pegawai</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sz w:val="18"/>
                <w:szCs w:val="18"/>
              </w:rPr>
            </w:pPr>
            <w:r w:rsidRPr="00BF5C21">
              <w:rPr>
                <w:rFonts w:cs="Calibri"/>
                <w:sz w:val="18"/>
                <w:szCs w:val="18"/>
              </w:rPr>
              <w:t>2,449,212,000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r w:rsidRPr="00BF5C21">
              <w:rPr>
                <w:rFonts w:cs="Calibri"/>
                <w:sz w:val="18"/>
                <w:szCs w:val="18"/>
              </w:rPr>
              <w:t>2,209,891,007</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90.23</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sz w:val="18"/>
                <w:szCs w:val="18"/>
              </w:rPr>
            </w:pP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ind w:left="176"/>
              <w:jc w:val="right"/>
              <w:rPr>
                <w:rFonts w:cs="Calibri"/>
                <w:sz w:val="18"/>
                <w:szCs w:val="18"/>
              </w:rPr>
            </w:pP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ind w:left="-18"/>
              <w:jc w:val="right"/>
              <w:rPr>
                <w:rFonts w:cs="Calibri"/>
                <w:color w:val="00000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p>
        </w:tc>
      </w:tr>
      <w:tr w:rsidR="00CF66BE" w:rsidRPr="00BF5C21" w:rsidTr="00BF5C21">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F66BE" w:rsidRPr="00BF5C21" w:rsidRDefault="00CF66BE" w:rsidP="00CF66BE">
            <w:pPr>
              <w:rPr>
                <w:rFonts w:cs="Calibri"/>
                <w:color w:val="000000"/>
                <w:sz w:val="18"/>
                <w:szCs w:val="18"/>
              </w:rPr>
            </w:pPr>
          </w:p>
        </w:tc>
        <w:tc>
          <w:tcPr>
            <w:tcW w:w="3519"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rPr>
                <w:rFonts w:cs="Calibri"/>
                <w:b/>
                <w:bCs/>
                <w:sz w:val="18"/>
                <w:szCs w:val="18"/>
              </w:rPr>
            </w:pPr>
            <w:r w:rsidRPr="00BF5C21">
              <w:rPr>
                <w:rFonts w:cs="Calibri"/>
                <w:b/>
                <w:bCs/>
                <w:sz w:val="18"/>
                <w:szCs w:val="18"/>
              </w:rPr>
              <w:t>JUMLAH</w:t>
            </w:r>
          </w:p>
        </w:tc>
        <w:tc>
          <w:tcPr>
            <w:tcW w:w="1624"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eastAsia="Times New Roman" w:cs="Calibri"/>
                <w:b/>
                <w:bCs/>
                <w:sz w:val="18"/>
                <w:szCs w:val="18"/>
              </w:rPr>
            </w:pPr>
            <w:r w:rsidRPr="00BF5C21">
              <w:rPr>
                <w:rFonts w:cs="Calibri"/>
                <w:b/>
                <w:bCs/>
                <w:sz w:val="18"/>
                <w:szCs w:val="18"/>
              </w:rPr>
              <w:t>5,944,124,600</w:t>
            </w:r>
          </w:p>
        </w:tc>
        <w:tc>
          <w:tcPr>
            <w:tcW w:w="1636"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b/>
                <w:bCs/>
                <w:sz w:val="18"/>
                <w:szCs w:val="18"/>
              </w:rPr>
            </w:pPr>
            <w:r w:rsidRPr="00BF5C21">
              <w:rPr>
                <w:rFonts w:cs="Calibri"/>
                <w:b/>
                <w:bCs/>
                <w:sz w:val="18"/>
                <w:szCs w:val="18"/>
              </w:rPr>
              <w:t>5,226,122,108</w:t>
            </w:r>
          </w:p>
        </w:tc>
        <w:tc>
          <w:tcPr>
            <w:tcW w:w="85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right"/>
              <w:rPr>
                <w:rFonts w:cs="Calibri"/>
                <w:color w:val="000000"/>
                <w:sz w:val="18"/>
                <w:szCs w:val="18"/>
              </w:rPr>
            </w:pPr>
            <w:r w:rsidRPr="00BF5C21">
              <w:rPr>
                <w:rFonts w:cs="Calibri"/>
                <w:color w:val="000000"/>
                <w:sz w:val="18"/>
                <w:szCs w:val="18"/>
              </w:rPr>
              <w:t>87.92</w:t>
            </w:r>
          </w:p>
        </w:tc>
        <w:tc>
          <w:tcPr>
            <w:tcW w:w="1281" w:type="dxa"/>
            <w:tcBorders>
              <w:top w:val="nil"/>
              <w:left w:val="nil"/>
              <w:bottom w:val="single" w:sz="4" w:space="0" w:color="auto"/>
              <w:right w:val="single" w:sz="4" w:space="0" w:color="auto"/>
            </w:tcBorders>
            <w:shd w:val="clear" w:color="auto" w:fill="auto"/>
            <w:noWrap/>
            <w:vAlign w:val="center"/>
            <w:hideMark/>
          </w:tcPr>
          <w:p w:rsidR="00CF66BE" w:rsidRPr="00BF5C21" w:rsidRDefault="00CF66BE" w:rsidP="00CF66BE">
            <w:pPr>
              <w:jc w:val="center"/>
              <w:rPr>
                <w:rFonts w:cs="Calibri"/>
                <w:color w:val="000000"/>
                <w:sz w:val="18"/>
                <w:szCs w:val="18"/>
              </w:rPr>
            </w:pPr>
            <w:r w:rsidRPr="00BF5C21">
              <w:rPr>
                <w:rFonts w:cs="Calibri"/>
                <w:color w:val="000000"/>
                <w:sz w:val="18"/>
                <w:szCs w:val="18"/>
              </w:rPr>
              <w:t>Selesai</w:t>
            </w:r>
          </w:p>
        </w:tc>
      </w:tr>
    </w:tbl>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20" w:lineRule="exact"/>
        <w:ind w:right="51"/>
        <w:jc w:val="both"/>
        <w:rPr>
          <w:color w:val="000000"/>
          <w:sz w:val="24"/>
          <w:szCs w:val="24"/>
        </w:rPr>
      </w:pPr>
      <w:r>
        <w:rPr>
          <w:rFonts w:ascii="Times New Roman" w:hAnsi="Times New Roman"/>
          <w:color w:val="000000"/>
          <w:sz w:val="24"/>
          <w:szCs w:val="24"/>
        </w:rPr>
        <w:tab/>
      </w:r>
      <w:r w:rsidRPr="00B41BE3">
        <w:rPr>
          <w:color w:val="000000"/>
          <w:sz w:val="24"/>
          <w:szCs w:val="24"/>
        </w:rPr>
        <w:t xml:space="preserve">Dari tabel diatas dapat </w:t>
      </w:r>
      <w:r>
        <w:rPr>
          <w:color w:val="000000"/>
          <w:sz w:val="24"/>
          <w:szCs w:val="24"/>
        </w:rPr>
        <w:t>disimpulkan bahwa seluruh program dan kegiatan tahun 2018</w:t>
      </w:r>
      <w:r w:rsidRPr="00B41BE3">
        <w:rPr>
          <w:color w:val="000000"/>
          <w:sz w:val="24"/>
          <w:szCs w:val="24"/>
        </w:rPr>
        <w:t xml:space="preserve"> secara keseluruan dapat  dilaksanakan. </w:t>
      </w:r>
    </w:p>
    <w:p w:rsidR="00CF66BE" w:rsidRPr="00B41BE3" w:rsidRDefault="00CF66BE" w:rsidP="00CF66BE">
      <w:pPr>
        <w:tabs>
          <w:tab w:val="left" w:pos="851"/>
        </w:tabs>
        <w:adjustRightInd w:val="0"/>
        <w:spacing w:line="420" w:lineRule="exact"/>
        <w:ind w:right="51"/>
        <w:jc w:val="both"/>
        <w:rPr>
          <w:color w:val="000000"/>
          <w:sz w:val="24"/>
          <w:szCs w:val="24"/>
        </w:rPr>
      </w:pPr>
    </w:p>
    <w:p w:rsidR="00CF66BE" w:rsidRPr="00B41BE3" w:rsidRDefault="00CF66BE" w:rsidP="00CF66BE">
      <w:pPr>
        <w:adjustRightInd w:val="0"/>
        <w:spacing w:line="285" w:lineRule="exact"/>
        <w:ind w:right="-30"/>
        <w:rPr>
          <w:b/>
          <w:color w:val="000000"/>
          <w:sz w:val="24"/>
          <w:szCs w:val="24"/>
        </w:rPr>
      </w:pPr>
      <w:r w:rsidRPr="00B41BE3">
        <w:rPr>
          <w:b/>
          <w:color w:val="000000"/>
          <w:sz w:val="24"/>
          <w:szCs w:val="24"/>
        </w:rPr>
        <w:t xml:space="preserve">2.2.  Analisis Kinerja Pelayanan </w:t>
      </w:r>
    </w:p>
    <w:p w:rsidR="00CF66BE" w:rsidRPr="00B41BE3" w:rsidRDefault="00CF66BE" w:rsidP="00CF66BE">
      <w:pPr>
        <w:tabs>
          <w:tab w:val="left" w:pos="1418"/>
        </w:tabs>
        <w:adjustRightInd w:val="0"/>
        <w:spacing w:line="360" w:lineRule="auto"/>
        <w:ind w:left="567" w:right="-28"/>
        <w:jc w:val="both"/>
        <w:rPr>
          <w:b/>
          <w:color w:val="000000"/>
          <w:sz w:val="24"/>
          <w:szCs w:val="24"/>
        </w:rPr>
      </w:pPr>
      <w:r w:rsidRPr="00B41BE3">
        <w:rPr>
          <w:b/>
          <w:color w:val="000000"/>
          <w:sz w:val="24"/>
          <w:szCs w:val="24"/>
        </w:rPr>
        <w:tab/>
      </w:r>
      <w:r w:rsidRPr="00B41BE3">
        <w:rPr>
          <w:color w:val="000000"/>
          <w:sz w:val="24"/>
          <w:szCs w:val="24"/>
        </w:rPr>
        <w:t>Dinas Pariwisata Kabupaten Demak menggunakan Indikator Kinerja  Utama (IKU)  sebagai  dasar  melakukan analisis  kinerja pelayanan  dengan  tujuan  untuk menghasilkan  analisis  kinerja yang  lebih  akurat  berdasarkan  pelaksanaan  tiap kegiatannya. Selanjutnya, memperhatikan tugas dan kewenangan dinas selaku OPD Pemerintah Kabupaten Demak</w:t>
      </w:r>
      <w:r w:rsidRPr="00B41BE3">
        <w:rPr>
          <w:color w:val="FF0000"/>
          <w:sz w:val="24"/>
          <w:szCs w:val="24"/>
        </w:rPr>
        <w:t xml:space="preserve">. </w:t>
      </w:r>
      <w:r w:rsidRPr="00B41BE3">
        <w:rPr>
          <w:sz w:val="24"/>
          <w:szCs w:val="24"/>
        </w:rPr>
        <w:t xml:space="preserve">sebagaimana telah diatur dalam Peraturan Pemerintah Nomor 38 Tahun 2007 Tentang Pembagian Urusan Pemerintahan Antara Pemerintah, Pemerintah Provinsi,  dan  Pemerintahan  Daerah  </w:t>
      </w:r>
      <w:r w:rsidRPr="00B41BE3">
        <w:rPr>
          <w:sz w:val="24"/>
          <w:szCs w:val="24"/>
        </w:rPr>
        <w:lastRenderedPageBreak/>
        <w:t xml:space="preserve">Kabupaten/Kota, </w:t>
      </w:r>
      <w:r w:rsidRPr="00B41BE3">
        <w:rPr>
          <w:color w:val="000000"/>
          <w:sz w:val="24"/>
          <w:szCs w:val="24"/>
        </w:rPr>
        <w:t xml:space="preserve"> maka dapat disimpulkan bahwa Indikator Kinerja Dinas Pariwisata Kabupaten Demak berdasarkan analisis standar kebutuhan pelayanan meliputi ;  </w:t>
      </w:r>
    </w:p>
    <w:p w:rsidR="00BF5C21" w:rsidRPr="00BF5C21" w:rsidRDefault="00BF5C21" w:rsidP="00BF5C21">
      <w:pPr>
        <w:pStyle w:val="ListParagraph"/>
        <w:numPr>
          <w:ilvl w:val="0"/>
          <w:numId w:val="33"/>
        </w:numPr>
        <w:tabs>
          <w:tab w:val="left" w:pos="1418"/>
        </w:tabs>
        <w:adjustRightInd w:val="0"/>
        <w:spacing w:line="360" w:lineRule="auto"/>
        <w:ind w:right="-28"/>
        <w:jc w:val="both"/>
        <w:rPr>
          <w:rFonts w:eastAsia="Times New Roman" w:cs="Calibri"/>
          <w:color w:val="000000"/>
          <w:sz w:val="24"/>
          <w:szCs w:val="20"/>
          <w:lang w:val="en-US" w:eastAsia="en-US"/>
        </w:rPr>
      </w:pPr>
      <w:r w:rsidRPr="00BF5C21">
        <w:rPr>
          <w:rFonts w:eastAsia="Times New Roman" w:cs="Calibri"/>
          <w:color w:val="000000"/>
          <w:sz w:val="24"/>
          <w:szCs w:val="20"/>
          <w:lang w:val="en-US" w:eastAsia="en-US"/>
        </w:rPr>
        <w:t xml:space="preserve">Presentase Meningkatnya kunjungan Wisatawan Nusantara </w:t>
      </w:r>
    </w:p>
    <w:p w:rsidR="00CF66BE" w:rsidRPr="00BF5C21" w:rsidRDefault="00BF5C21" w:rsidP="00BF5C21">
      <w:pPr>
        <w:tabs>
          <w:tab w:val="left" w:pos="1418"/>
        </w:tabs>
        <w:adjustRightInd w:val="0"/>
        <w:spacing w:line="360" w:lineRule="auto"/>
        <w:ind w:left="942" w:right="-28"/>
        <w:jc w:val="both"/>
        <w:rPr>
          <w:b/>
          <w:color w:val="000000"/>
          <w:sz w:val="24"/>
          <w:szCs w:val="24"/>
        </w:rPr>
      </w:pPr>
      <w:proofErr w:type="gramStart"/>
      <w:r w:rsidRPr="00BF5C21">
        <w:rPr>
          <w:rFonts w:eastAsia="Times New Roman" w:cs="Calibri"/>
          <w:color w:val="000000"/>
          <w:sz w:val="24"/>
          <w:szCs w:val="20"/>
          <w:lang w:val="en-US" w:eastAsia="en-US"/>
        </w:rPr>
        <w:t>dan</w:t>
      </w:r>
      <w:proofErr w:type="gramEnd"/>
      <w:r w:rsidRPr="00BF5C21">
        <w:rPr>
          <w:rFonts w:eastAsia="Times New Roman" w:cs="Calibri"/>
          <w:color w:val="000000"/>
          <w:sz w:val="24"/>
          <w:szCs w:val="20"/>
          <w:lang w:val="en-US" w:eastAsia="en-US"/>
        </w:rPr>
        <w:t xml:space="preserve"> Mancanegara</w:t>
      </w:r>
    </w:p>
    <w:p w:rsidR="00CF66BE" w:rsidRPr="00F518DF" w:rsidRDefault="00CF66BE" w:rsidP="00CF66BE">
      <w:pPr>
        <w:tabs>
          <w:tab w:val="left" w:pos="1418"/>
        </w:tabs>
        <w:adjustRightInd w:val="0"/>
        <w:spacing w:line="360" w:lineRule="auto"/>
        <w:ind w:left="567" w:right="-28"/>
        <w:jc w:val="both"/>
        <w:rPr>
          <w:color w:val="000000"/>
          <w:sz w:val="24"/>
          <w:szCs w:val="24"/>
        </w:rPr>
      </w:pPr>
      <w:r w:rsidRPr="00B41BE3">
        <w:rPr>
          <w:color w:val="000000"/>
          <w:sz w:val="24"/>
          <w:szCs w:val="24"/>
        </w:rPr>
        <w:t>(2</w:t>
      </w:r>
      <w:r w:rsidRPr="00F518DF">
        <w:rPr>
          <w:color w:val="000000"/>
          <w:sz w:val="24"/>
          <w:szCs w:val="24"/>
        </w:rPr>
        <w:t xml:space="preserve">) </w:t>
      </w:r>
      <w:r w:rsidR="00BF5C21" w:rsidRPr="00F518DF">
        <w:rPr>
          <w:rFonts w:eastAsia="Times New Roman" w:cs="Calibri"/>
          <w:color w:val="000000"/>
          <w:sz w:val="24"/>
          <w:szCs w:val="24"/>
          <w:lang w:val="en-US" w:eastAsia="en-US"/>
        </w:rPr>
        <w:t>Jumlah kontribusi sektor pariwisata terhadap PAD</w:t>
      </w:r>
      <w:r w:rsidRPr="00F518DF">
        <w:rPr>
          <w:color w:val="000000"/>
          <w:sz w:val="24"/>
          <w:szCs w:val="24"/>
        </w:rPr>
        <w:t xml:space="preserve"> </w:t>
      </w:r>
    </w:p>
    <w:p w:rsidR="00CF66BE" w:rsidRPr="00F518DF" w:rsidRDefault="00CF66BE" w:rsidP="00CF66BE">
      <w:pPr>
        <w:tabs>
          <w:tab w:val="left" w:pos="1418"/>
        </w:tabs>
        <w:adjustRightInd w:val="0"/>
        <w:spacing w:line="360" w:lineRule="auto"/>
        <w:ind w:left="567" w:right="-28"/>
        <w:jc w:val="both"/>
        <w:rPr>
          <w:color w:val="000000"/>
          <w:sz w:val="24"/>
          <w:szCs w:val="24"/>
        </w:rPr>
      </w:pPr>
      <w:r w:rsidRPr="00F518DF">
        <w:rPr>
          <w:color w:val="000000"/>
          <w:sz w:val="24"/>
          <w:szCs w:val="24"/>
        </w:rPr>
        <w:t xml:space="preserve">(3) </w:t>
      </w:r>
      <w:r w:rsidR="00F518DF" w:rsidRPr="00F518DF">
        <w:rPr>
          <w:rFonts w:eastAsia="Times New Roman" w:cs="Calibri"/>
          <w:color w:val="000000"/>
          <w:sz w:val="24"/>
          <w:szCs w:val="24"/>
          <w:lang w:val="en-US" w:eastAsia="en-US"/>
        </w:rPr>
        <w:t>Rata-rata lama kunjungan wisatawan</w:t>
      </w:r>
    </w:p>
    <w:p w:rsidR="00CF66BE" w:rsidRPr="00F518DF" w:rsidRDefault="00CF66BE" w:rsidP="00BF5C21">
      <w:pPr>
        <w:tabs>
          <w:tab w:val="left" w:pos="1418"/>
        </w:tabs>
        <w:adjustRightInd w:val="0"/>
        <w:spacing w:line="360" w:lineRule="auto"/>
        <w:ind w:left="567" w:right="-28"/>
        <w:jc w:val="both"/>
        <w:rPr>
          <w:color w:val="000000"/>
          <w:sz w:val="24"/>
          <w:szCs w:val="24"/>
        </w:rPr>
      </w:pPr>
    </w:p>
    <w:p w:rsidR="00CF66BE" w:rsidRPr="00B41BE3"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851"/>
        </w:tabs>
        <w:adjustRightInd w:val="0"/>
        <w:spacing w:line="415" w:lineRule="exact"/>
        <w:ind w:right="6"/>
        <w:rPr>
          <w:rFonts w:ascii="TimesNewRoman,BoldItalic" w:eastAsiaTheme="minorHAnsi" w:hAnsi="TimesNewRoman,BoldItalic" w:cs="TimesNewRoman,BoldItalic"/>
          <w:b/>
          <w:bCs/>
          <w:i/>
          <w:iCs/>
          <w:sz w:val="24"/>
          <w:szCs w:val="24"/>
        </w:rPr>
        <w:sectPr w:rsidR="00CF66BE" w:rsidSect="00F462E3">
          <w:footerReference w:type="default" r:id="rId9"/>
          <w:pgSz w:w="12242" w:h="18722" w:code="14"/>
          <w:pgMar w:top="2268" w:right="1610" w:bottom="1701" w:left="2268" w:header="720" w:footer="720" w:gutter="0"/>
          <w:pgNumType w:start="0"/>
          <w:cols w:space="720"/>
          <w:docGrid w:linePitch="360"/>
        </w:sectPr>
      </w:pPr>
    </w:p>
    <w:p w:rsidR="008039D1" w:rsidRPr="00317D1D" w:rsidRDefault="00CF66BE" w:rsidP="008039D1">
      <w:pPr>
        <w:tabs>
          <w:tab w:val="left" w:pos="851"/>
        </w:tabs>
        <w:adjustRightInd w:val="0"/>
        <w:ind w:right="6"/>
        <w:jc w:val="center"/>
        <w:rPr>
          <w:rFonts w:eastAsiaTheme="minorHAnsi" w:cs="TimesNewRoman,BoldItalic"/>
          <w:b/>
          <w:bCs/>
          <w:iCs/>
          <w:sz w:val="24"/>
          <w:szCs w:val="24"/>
        </w:rPr>
      </w:pPr>
      <w:r w:rsidRPr="00317D1D">
        <w:rPr>
          <w:rFonts w:eastAsiaTheme="minorHAnsi" w:cs="TimesNewRoman,BoldItalic"/>
          <w:b/>
          <w:bCs/>
          <w:iCs/>
          <w:sz w:val="24"/>
          <w:szCs w:val="24"/>
        </w:rPr>
        <w:lastRenderedPageBreak/>
        <w:t>Tabel</w:t>
      </w:r>
      <w:r w:rsidR="008039D1" w:rsidRPr="00317D1D">
        <w:rPr>
          <w:rFonts w:eastAsiaTheme="minorHAnsi" w:cs="TimesNewRoman,BoldItalic"/>
          <w:b/>
          <w:bCs/>
          <w:iCs/>
          <w:sz w:val="24"/>
          <w:szCs w:val="24"/>
        </w:rPr>
        <w:t xml:space="preserve"> 2.2</w:t>
      </w:r>
    </w:p>
    <w:p w:rsidR="00CF66BE" w:rsidRDefault="00CF66BE" w:rsidP="008039D1">
      <w:pPr>
        <w:tabs>
          <w:tab w:val="left" w:pos="851"/>
        </w:tabs>
        <w:adjustRightInd w:val="0"/>
        <w:ind w:right="6"/>
        <w:jc w:val="center"/>
        <w:rPr>
          <w:rFonts w:eastAsiaTheme="minorHAnsi" w:cs="TimesNewRoman,BoldItalic"/>
          <w:b/>
          <w:bCs/>
          <w:iCs/>
          <w:sz w:val="24"/>
          <w:szCs w:val="24"/>
        </w:rPr>
      </w:pPr>
      <w:r w:rsidRPr="00317D1D">
        <w:rPr>
          <w:rFonts w:eastAsiaTheme="minorHAnsi" w:cs="TimesNewRoman,BoldItalic"/>
          <w:b/>
          <w:bCs/>
          <w:iCs/>
          <w:sz w:val="24"/>
          <w:szCs w:val="24"/>
        </w:rPr>
        <w:t xml:space="preserve"> Indikator Kinerja Utama (IKU)</w:t>
      </w:r>
    </w:p>
    <w:p w:rsidR="009F323D" w:rsidRDefault="009F323D" w:rsidP="008039D1">
      <w:pPr>
        <w:tabs>
          <w:tab w:val="left" w:pos="851"/>
        </w:tabs>
        <w:adjustRightInd w:val="0"/>
        <w:ind w:right="6"/>
        <w:jc w:val="center"/>
        <w:rPr>
          <w:rFonts w:eastAsiaTheme="minorHAnsi" w:cs="TimesNewRoman,BoldItalic"/>
          <w:b/>
          <w:bCs/>
          <w:iCs/>
          <w:sz w:val="24"/>
          <w:szCs w:val="24"/>
        </w:rPr>
      </w:pPr>
    </w:p>
    <w:tbl>
      <w:tblPr>
        <w:tblW w:w="17295" w:type="dxa"/>
        <w:tblInd w:w="-1565" w:type="dxa"/>
        <w:tblLook w:val="04A0" w:firstRow="1" w:lastRow="0" w:firstColumn="1" w:lastColumn="0" w:noHBand="0" w:noVBand="1"/>
      </w:tblPr>
      <w:tblGrid>
        <w:gridCol w:w="500"/>
        <w:gridCol w:w="2460"/>
        <w:gridCol w:w="2002"/>
        <w:gridCol w:w="2410"/>
        <w:gridCol w:w="1843"/>
        <w:gridCol w:w="2126"/>
        <w:gridCol w:w="1280"/>
        <w:gridCol w:w="2264"/>
        <w:gridCol w:w="2410"/>
      </w:tblGrid>
      <w:tr w:rsidR="009F323D" w:rsidRPr="009F323D" w:rsidTr="009F323D">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No</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Sasaran Renstra Dinparta</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Sasaran RPJMD yang diacu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Indikator Kinerja Utama Dinparta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Bidang Urusan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Definisi Operasional</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Sumber Data</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Keterangan (Formulasi Perhitungan)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323D" w:rsidRPr="009F323D" w:rsidRDefault="009F323D" w:rsidP="009F323D">
            <w:pPr>
              <w:widowControl/>
              <w:autoSpaceDE/>
              <w:autoSpaceDN/>
              <w:jc w:val="center"/>
              <w:rPr>
                <w:rFonts w:eastAsia="Times New Roman" w:cs="Calibri"/>
                <w:b/>
                <w:bCs/>
                <w:color w:val="000000"/>
                <w:sz w:val="20"/>
                <w:szCs w:val="20"/>
                <w:lang w:val="en-US" w:eastAsia="en-US"/>
              </w:rPr>
            </w:pPr>
            <w:r w:rsidRPr="009F323D">
              <w:rPr>
                <w:rFonts w:eastAsia="Times New Roman" w:cs="Calibri"/>
                <w:b/>
                <w:bCs/>
                <w:color w:val="000000"/>
                <w:sz w:val="20"/>
                <w:szCs w:val="20"/>
                <w:lang w:val="en-US" w:eastAsia="en-US"/>
              </w:rPr>
              <w:t>Alasan Pemilihan Indikator</w:t>
            </w:r>
          </w:p>
        </w:tc>
      </w:tr>
      <w:tr w:rsidR="009F323D" w:rsidRPr="009F323D" w:rsidTr="009F323D">
        <w:trPr>
          <w:trHeight w:val="196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9F323D" w:rsidRPr="009F323D" w:rsidRDefault="009F323D" w:rsidP="009F323D">
            <w:pPr>
              <w:widowControl/>
              <w:autoSpaceDE/>
              <w:autoSpaceDN/>
              <w:jc w:val="center"/>
              <w:rPr>
                <w:rFonts w:eastAsia="Times New Roman" w:cs="Calibri"/>
                <w:color w:val="000000"/>
                <w:sz w:val="20"/>
                <w:szCs w:val="20"/>
                <w:lang w:val="en-US" w:eastAsia="en-US"/>
              </w:rPr>
            </w:pPr>
            <w:r w:rsidRPr="009F323D">
              <w:rPr>
                <w:rFonts w:eastAsia="Times New Roman" w:cs="Calibri"/>
                <w:color w:val="000000"/>
                <w:sz w:val="20"/>
                <w:szCs w:val="20"/>
                <w:lang w:val="en-US" w:eastAsia="en-US"/>
              </w:rPr>
              <w:t>1</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Meningkatnya jumlah kunjungan wisata dan kontribusi sektor pariwisata terhadap PAD di Kabupaten Demak</w:t>
            </w:r>
          </w:p>
        </w:tc>
        <w:tc>
          <w:tcPr>
            <w:tcW w:w="2002" w:type="dxa"/>
            <w:vMerge w:val="restart"/>
            <w:tcBorders>
              <w:top w:val="nil"/>
              <w:left w:val="single" w:sz="4" w:space="0" w:color="auto"/>
              <w:bottom w:val="single" w:sz="4" w:space="0" w:color="000000"/>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Meningkatnya Kontribusi Pendapatan Pariwisata Dalam PAD</w:t>
            </w:r>
          </w:p>
        </w:tc>
        <w:tc>
          <w:tcPr>
            <w:tcW w:w="2410"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Presentase Meningkatnya kunjungan Wisatawan Nusantara dan Mancanegara</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Bidang Promosi Pariwisata</w:t>
            </w:r>
          </w:p>
        </w:tc>
        <w:tc>
          <w:tcPr>
            <w:tcW w:w="2126"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Presentase meningkatnya jumlah Wisatawan Nusantara dan Mancanegara yang berkunjung di Kabupaten Demak</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9F323D" w:rsidRPr="009F323D" w:rsidRDefault="009F323D" w:rsidP="009F323D">
            <w:pPr>
              <w:widowControl/>
              <w:autoSpaceDE/>
              <w:autoSpaceDN/>
              <w:jc w:val="center"/>
              <w:rPr>
                <w:rFonts w:eastAsia="Times New Roman" w:cs="Calibri"/>
                <w:color w:val="000000"/>
                <w:sz w:val="20"/>
                <w:szCs w:val="20"/>
                <w:lang w:val="en-US" w:eastAsia="en-US"/>
              </w:rPr>
            </w:pPr>
            <w:r w:rsidRPr="009F323D">
              <w:rPr>
                <w:rFonts w:eastAsia="Times New Roman" w:cs="Calibri"/>
                <w:color w:val="000000"/>
                <w:sz w:val="20"/>
                <w:szCs w:val="20"/>
                <w:lang w:val="en-US" w:eastAsia="en-US"/>
              </w:rPr>
              <w:t>DINPARTA</w:t>
            </w:r>
          </w:p>
        </w:tc>
        <w:tc>
          <w:tcPr>
            <w:tcW w:w="2264"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((Jumlah wisatawan tahun n - jumlah wisatwan tahun n-1)/100) x 100</w:t>
            </w:r>
          </w:p>
        </w:tc>
        <w:tc>
          <w:tcPr>
            <w:tcW w:w="2410"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Menjadi tolok ukur dalam peningkatan kunjungan wisatawan</w:t>
            </w:r>
          </w:p>
        </w:tc>
      </w:tr>
      <w:tr w:rsidR="009F323D" w:rsidRPr="009F323D" w:rsidTr="009F323D">
        <w:trPr>
          <w:trHeight w:val="1125"/>
        </w:trPr>
        <w:tc>
          <w:tcPr>
            <w:tcW w:w="500" w:type="dxa"/>
            <w:vMerge/>
            <w:tcBorders>
              <w:top w:val="nil"/>
              <w:left w:val="single" w:sz="4" w:space="0" w:color="auto"/>
              <w:bottom w:val="single" w:sz="4" w:space="0" w:color="auto"/>
              <w:right w:val="single" w:sz="4" w:space="0" w:color="auto"/>
            </w:tcBorders>
            <w:vAlign w:val="center"/>
            <w:hideMark/>
          </w:tcPr>
          <w:p w:rsidR="009F323D" w:rsidRPr="009F323D" w:rsidRDefault="009F323D" w:rsidP="009F323D">
            <w:pPr>
              <w:widowControl/>
              <w:autoSpaceDE/>
              <w:autoSpaceDN/>
              <w:rPr>
                <w:rFonts w:eastAsia="Times New Roman" w:cs="Calibri"/>
                <w:color w:val="000000"/>
                <w:sz w:val="20"/>
                <w:szCs w:val="20"/>
                <w:lang w:val="en-US" w:eastAsia="en-U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9F323D" w:rsidRPr="009F323D" w:rsidRDefault="009F323D" w:rsidP="009F323D">
            <w:pPr>
              <w:widowControl/>
              <w:autoSpaceDE/>
              <w:autoSpaceDN/>
              <w:rPr>
                <w:rFonts w:eastAsia="Times New Roman" w:cs="Calibri"/>
                <w:color w:val="000000"/>
                <w:sz w:val="20"/>
                <w:szCs w:val="20"/>
                <w:lang w:val="en-US" w:eastAsia="en-US"/>
              </w:rPr>
            </w:pPr>
          </w:p>
        </w:tc>
        <w:tc>
          <w:tcPr>
            <w:tcW w:w="2002" w:type="dxa"/>
            <w:vMerge/>
            <w:tcBorders>
              <w:top w:val="nil"/>
              <w:left w:val="single" w:sz="4" w:space="0" w:color="auto"/>
              <w:bottom w:val="single" w:sz="4" w:space="0" w:color="000000"/>
              <w:right w:val="single" w:sz="4" w:space="0" w:color="auto"/>
            </w:tcBorders>
            <w:vAlign w:val="center"/>
            <w:hideMark/>
          </w:tcPr>
          <w:p w:rsidR="009F323D" w:rsidRPr="009F323D" w:rsidRDefault="009F323D" w:rsidP="009F323D">
            <w:pPr>
              <w:widowControl/>
              <w:autoSpaceDE/>
              <w:autoSpaceDN/>
              <w:rPr>
                <w:rFonts w:eastAsia="Times New Roman" w:cs="Calibri"/>
                <w:color w:val="000000"/>
                <w:sz w:val="20"/>
                <w:szCs w:val="20"/>
                <w:lang w:val="en-US" w:eastAsia="en-US"/>
              </w:rPr>
            </w:pPr>
          </w:p>
        </w:tc>
        <w:tc>
          <w:tcPr>
            <w:tcW w:w="2410"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Jumlah kontribusi sektor pariwisata terhadap PAD</w:t>
            </w:r>
          </w:p>
        </w:tc>
        <w:tc>
          <w:tcPr>
            <w:tcW w:w="1843" w:type="dxa"/>
            <w:vMerge/>
            <w:tcBorders>
              <w:top w:val="nil"/>
              <w:left w:val="single" w:sz="4" w:space="0" w:color="auto"/>
              <w:bottom w:val="single" w:sz="4" w:space="0" w:color="auto"/>
              <w:right w:val="single" w:sz="4" w:space="0" w:color="auto"/>
            </w:tcBorders>
            <w:vAlign w:val="center"/>
            <w:hideMark/>
          </w:tcPr>
          <w:p w:rsidR="009F323D" w:rsidRPr="009F323D" w:rsidRDefault="009F323D" w:rsidP="009F323D">
            <w:pPr>
              <w:widowControl/>
              <w:autoSpaceDE/>
              <w:autoSpaceDN/>
              <w:rPr>
                <w:rFonts w:eastAsia="Times New Roman" w:cs="Calibri"/>
                <w:color w:val="000000"/>
                <w:sz w:val="20"/>
                <w:szCs w:val="20"/>
                <w:lang w:val="en-US" w:eastAsia="en-US"/>
              </w:rPr>
            </w:pPr>
          </w:p>
        </w:tc>
        <w:tc>
          <w:tcPr>
            <w:tcW w:w="2126"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kontribusi sektor pariwisata terhadap PAD</w:t>
            </w:r>
          </w:p>
        </w:tc>
        <w:tc>
          <w:tcPr>
            <w:tcW w:w="1280" w:type="dxa"/>
            <w:vMerge/>
            <w:tcBorders>
              <w:top w:val="nil"/>
              <w:left w:val="single" w:sz="4" w:space="0" w:color="auto"/>
              <w:bottom w:val="single" w:sz="4" w:space="0" w:color="auto"/>
              <w:right w:val="single" w:sz="4" w:space="0" w:color="auto"/>
            </w:tcBorders>
            <w:vAlign w:val="center"/>
            <w:hideMark/>
          </w:tcPr>
          <w:p w:rsidR="009F323D" w:rsidRPr="009F323D" w:rsidRDefault="009F323D" w:rsidP="009F323D">
            <w:pPr>
              <w:widowControl/>
              <w:autoSpaceDE/>
              <w:autoSpaceDN/>
              <w:rPr>
                <w:rFonts w:eastAsia="Times New Roman" w:cs="Calibri"/>
                <w:color w:val="000000"/>
                <w:sz w:val="20"/>
                <w:szCs w:val="20"/>
                <w:lang w:val="en-US" w:eastAsia="en-US"/>
              </w:rPr>
            </w:pPr>
          </w:p>
        </w:tc>
        <w:tc>
          <w:tcPr>
            <w:tcW w:w="2264"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jumlah wisatawan tahun n x 1000</w:t>
            </w:r>
          </w:p>
        </w:tc>
        <w:tc>
          <w:tcPr>
            <w:tcW w:w="2410"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Menggambarkan Capaian Sektor Pariwisata Terhadap PAD</w:t>
            </w:r>
          </w:p>
        </w:tc>
      </w:tr>
      <w:tr w:rsidR="009F323D" w:rsidRPr="009F323D" w:rsidTr="009F323D">
        <w:trPr>
          <w:trHeight w:val="1950"/>
        </w:trPr>
        <w:tc>
          <w:tcPr>
            <w:tcW w:w="500" w:type="dxa"/>
            <w:tcBorders>
              <w:top w:val="nil"/>
              <w:left w:val="single" w:sz="4" w:space="0" w:color="auto"/>
              <w:bottom w:val="single" w:sz="4" w:space="0" w:color="auto"/>
              <w:right w:val="single" w:sz="4" w:space="0" w:color="auto"/>
            </w:tcBorders>
            <w:shd w:val="clear" w:color="auto" w:fill="auto"/>
            <w:hideMark/>
          </w:tcPr>
          <w:p w:rsidR="009F323D" w:rsidRPr="009F323D" w:rsidRDefault="009F323D" w:rsidP="009F323D">
            <w:pPr>
              <w:widowControl/>
              <w:autoSpaceDE/>
              <w:autoSpaceDN/>
              <w:jc w:val="center"/>
              <w:rPr>
                <w:rFonts w:eastAsia="Times New Roman" w:cs="Calibri"/>
                <w:color w:val="000000"/>
                <w:sz w:val="20"/>
                <w:szCs w:val="20"/>
                <w:lang w:val="en-US" w:eastAsia="en-US"/>
              </w:rPr>
            </w:pPr>
            <w:r w:rsidRPr="009F323D">
              <w:rPr>
                <w:rFonts w:eastAsia="Times New Roman" w:cs="Calibri"/>
                <w:color w:val="000000"/>
                <w:sz w:val="20"/>
                <w:szCs w:val="20"/>
                <w:lang w:val="en-US" w:eastAsia="en-US"/>
              </w:rPr>
              <w:t>2</w:t>
            </w:r>
          </w:p>
        </w:tc>
        <w:tc>
          <w:tcPr>
            <w:tcW w:w="2460" w:type="dxa"/>
            <w:tcBorders>
              <w:top w:val="single" w:sz="4" w:space="0" w:color="auto"/>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Berkembangnya objek daya Tarik wisata dan tampilan kesenian dalam rangka kalender event</w:t>
            </w:r>
          </w:p>
        </w:tc>
        <w:tc>
          <w:tcPr>
            <w:tcW w:w="2002"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Meningkatnya pelestarian kesenian lokal</w:t>
            </w:r>
          </w:p>
        </w:tc>
        <w:tc>
          <w:tcPr>
            <w:tcW w:w="2410"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Rata-rata lama kunjungan wisatawan</w:t>
            </w:r>
          </w:p>
        </w:tc>
        <w:tc>
          <w:tcPr>
            <w:tcW w:w="1843"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Bidang Pengembangan ODTW dan EK</w:t>
            </w:r>
          </w:p>
        </w:tc>
        <w:tc>
          <w:tcPr>
            <w:tcW w:w="2126"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Rata-rata waktu kunjungan wisatawan yang dihabiskan di objek wisata Kabupaten Demak</w:t>
            </w:r>
          </w:p>
        </w:tc>
        <w:tc>
          <w:tcPr>
            <w:tcW w:w="1280" w:type="dxa"/>
            <w:vMerge/>
            <w:tcBorders>
              <w:top w:val="nil"/>
              <w:left w:val="single" w:sz="4" w:space="0" w:color="auto"/>
              <w:bottom w:val="single" w:sz="4" w:space="0" w:color="auto"/>
              <w:right w:val="single" w:sz="4" w:space="0" w:color="auto"/>
            </w:tcBorders>
            <w:vAlign w:val="center"/>
            <w:hideMark/>
          </w:tcPr>
          <w:p w:rsidR="009F323D" w:rsidRPr="009F323D" w:rsidRDefault="009F323D" w:rsidP="009F323D">
            <w:pPr>
              <w:widowControl/>
              <w:autoSpaceDE/>
              <w:autoSpaceDN/>
              <w:rPr>
                <w:rFonts w:eastAsia="Times New Roman" w:cs="Calibri"/>
                <w:color w:val="000000"/>
                <w:sz w:val="20"/>
                <w:szCs w:val="20"/>
                <w:lang w:val="en-US" w:eastAsia="en-US"/>
              </w:rPr>
            </w:pPr>
          </w:p>
        </w:tc>
        <w:tc>
          <w:tcPr>
            <w:tcW w:w="2264"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(Jumlah wisatawan x Jam berkunjung)/jumlah wisatawan</w:t>
            </w:r>
          </w:p>
        </w:tc>
        <w:tc>
          <w:tcPr>
            <w:tcW w:w="2410" w:type="dxa"/>
            <w:tcBorders>
              <w:top w:val="nil"/>
              <w:left w:val="nil"/>
              <w:bottom w:val="single" w:sz="4" w:space="0" w:color="auto"/>
              <w:right w:val="single" w:sz="4" w:space="0" w:color="auto"/>
            </w:tcBorders>
            <w:shd w:val="clear" w:color="auto" w:fill="auto"/>
            <w:hideMark/>
          </w:tcPr>
          <w:p w:rsidR="009F323D" w:rsidRPr="009F323D" w:rsidRDefault="009F323D" w:rsidP="009F323D">
            <w:pPr>
              <w:widowControl/>
              <w:autoSpaceDE/>
              <w:autoSpaceDN/>
              <w:rPr>
                <w:rFonts w:eastAsia="Times New Roman" w:cs="Calibri"/>
                <w:color w:val="000000"/>
                <w:sz w:val="20"/>
                <w:szCs w:val="20"/>
                <w:lang w:val="en-US" w:eastAsia="en-US"/>
              </w:rPr>
            </w:pPr>
            <w:r w:rsidRPr="009F323D">
              <w:rPr>
                <w:rFonts w:eastAsia="Times New Roman" w:cs="Calibri"/>
                <w:color w:val="000000"/>
                <w:sz w:val="20"/>
                <w:szCs w:val="20"/>
                <w:lang w:val="en-US" w:eastAsia="en-US"/>
              </w:rPr>
              <w:t>Meningkatkan Pendapatan Masyarakat di sekitar objek wisata</w:t>
            </w:r>
          </w:p>
        </w:tc>
      </w:tr>
    </w:tbl>
    <w:p w:rsidR="009F323D" w:rsidRDefault="009F323D" w:rsidP="008039D1">
      <w:pPr>
        <w:tabs>
          <w:tab w:val="left" w:pos="851"/>
        </w:tabs>
        <w:adjustRightInd w:val="0"/>
        <w:ind w:right="6"/>
        <w:jc w:val="center"/>
        <w:rPr>
          <w:rFonts w:eastAsiaTheme="minorHAnsi" w:cs="TimesNewRoman,BoldItalic"/>
          <w:b/>
          <w:bCs/>
          <w:iCs/>
          <w:sz w:val="24"/>
          <w:szCs w:val="24"/>
        </w:rPr>
      </w:pPr>
    </w:p>
    <w:p w:rsidR="008039D1" w:rsidRDefault="008039D1" w:rsidP="00CF66BE">
      <w:pPr>
        <w:tabs>
          <w:tab w:val="left" w:pos="1418"/>
        </w:tabs>
        <w:adjustRightInd w:val="0"/>
        <w:spacing w:line="360" w:lineRule="auto"/>
        <w:ind w:right="-28"/>
        <w:jc w:val="both"/>
        <w:rPr>
          <w:color w:val="000000"/>
          <w:sz w:val="24"/>
          <w:szCs w:val="24"/>
        </w:rPr>
      </w:pPr>
    </w:p>
    <w:tbl>
      <w:tblPr>
        <w:tblpPr w:leftFromText="180" w:rightFromText="180" w:vertAnchor="page" w:horzAnchor="margin" w:tblpXSpec="center" w:tblpY="1759"/>
        <w:tblW w:w="17066" w:type="dxa"/>
        <w:tblLayout w:type="fixed"/>
        <w:tblLook w:val="04A0" w:firstRow="1" w:lastRow="0" w:firstColumn="1" w:lastColumn="0" w:noHBand="0" w:noVBand="1"/>
      </w:tblPr>
      <w:tblGrid>
        <w:gridCol w:w="336"/>
        <w:gridCol w:w="336"/>
        <w:gridCol w:w="276"/>
        <w:gridCol w:w="276"/>
        <w:gridCol w:w="2032"/>
        <w:gridCol w:w="1842"/>
        <w:gridCol w:w="1276"/>
        <w:gridCol w:w="1559"/>
        <w:gridCol w:w="1479"/>
        <w:gridCol w:w="1417"/>
        <w:gridCol w:w="1276"/>
        <w:gridCol w:w="1559"/>
        <w:gridCol w:w="1559"/>
        <w:gridCol w:w="1843"/>
      </w:tblGrid>
      <w:tr w:rsidR="001B3731" w:rsidRPr="00317D1D" w:rsidTr="00E729B3">
        <w:trPr>
          <w:trHeight w:val="315"/>
        </w:trPr>
        <w:tc>
          <w:tcPr>
            <w:tcW w:w="17066" w:type="dxa"/>
            <w:gridSpan w:val="14"/>
            <w:tcBorders>
              <w:top w:val="nil"/>
              <w:left w:val="nil"/>
              <w:bottom w:val="nil"/>
              <w:right w:val="nil"/>
            </w:tcBorders>
            <w:shd w:val="clear" w:color="auto" w:fill="auto"/>
            <w:noWrap/>
            <w:vAlign w:val="center"/>
            <w:hideMark/>
          </w:tcPr>
          <w:p w:rsidR="001B3731" w:rsidRPr="00317D1D" w:rsidRDefault="001B3731" w:rsidP="0088405F">
            <w:pPr>
              <w:widowControl/>
              <w:autoSpaceDE/>
              <w:autoSpaceDN/>
              <w:jc w:val="center"/>
              <w:rPr>
                <w:rFonts w:eastAsia="Times New Roman"/>
                <w:b/>
                <w:bCs/>
                <w:sz w:val="20"/>
                <w:szCs w:val="18"/>
                <w:lang w:val="en-US" w:eastAsia="en-US"/>
              </w:rPr>
            </w:pPr>
            <w:r w:rsidRPr="00317D1D">
              <w:rPr>
                <w:rFonts w:eastAsia="Times New Roman"/>
                <w:b/>
                <w:bCs/>
                <w:sz w:val="20"/>
                <w:szCs w:val="18"/>
                <w:lang w:val="en-US" w:eastAsia="en-US"/>
              </w:rPr>
              <w:lastRenderedPageBreak/>
              <w:t>Tabel 2.3</w:t>
            </w:r>
          </w:p>
          <w:p w:rsidR="0088405F" w:rsidRPr="00317D1D" w:rsidRDefault="0088405F" w:rsidP="0088405F">
            <w:pPr>
              <w:widowControl/>
              <w:autoSpaceDE/>
              <w:autoSpaceDN/>
              <w:jc w:val="center"/>
              <w:rPr>
                <w:rFonts w:eastAsia="Times New Roman"/>
                <w:b/>
                <w:bCs/>
                <w:sz w:val="20"/>
                <w:szCs w:val="18"/>
                <w:lang w:val="en-US" w:eastAsia="en-US"/>
              </w:rPr>
            </w:pPr>
            <w:r w:rsidRPr="00317D1D">
              <w:rPr>
                <w:rFonts w:eastAsia="Times New Roman"/>
                <w:b/>
                <w:bCs/>
                <w:sz w:val="20"/>
                <w:szCs w:val="18"/>
                <w:lang w:val="en-US" w:eastAsia="en-US"/>
              </w:rPr>
              <w:t>Rekapitulitas Evaluasi Hasil Pelaksanaan Renja Perangkat Daerah dan</w:t>
            </w:r>
          </w:p>
        </w:tc>
      </w:tr>
      <w:tr w:rsidR="001B3731" w:rsidRPr="00317D1D" w:rsidTr="00E729B3">
        <w:trPr>
          <w:trHeight w:val="315"/>
        </w:trPr>
        <w:tc>
          <w:tcPr>
            <w:tcW w:w="17066" w:type="dxa"/>
            <w:gridSpan w:val="14"/>
            <w:tcBorders>
              <w:top w:val="nil"/>
              <w:left w:val="nil"/>
              <w:bottom w:val="nil"/>
              <w:right w:val="nil"/>
            </w:tcBorders>
            <w:shd w:val="clear" w:color="auto" w:fill="auto"/>
            <w:noWrap/>
            <w:vAlign w:val="center"/>
            <w:hideMark/>
          </w:tcPr>
          <w:p w:rsidR="0088405F" w:rsidRPr="00317D1D" w:rsidRDefault="0088405F" w:rsidP="0088405F">
            <w:pPr>
              <w:widowControl/>
              <w:autoSpaceDE/>
              <w:autoSpaceDN/>
              <w:jc w:val="center"/>
              <w:rPr>
                <w:rFonts w:eastAsia="Times New Roman"/>
                <w:b/>
                <w:bCs/>
                <w:sz w:val="20"/>
                <w:szCs w:val="18"/>
                <w:lang w:val="en-US" w:eastAsia="en-US"/>
              </w:rPr>
            </w:pPr>
            <w:r w:rsidRPr="00317D1D">
              <w:rPr>
                <w:rFonts w:eastAsia="Times New Roman"/>
                <w:b/>
                <w:bCs/>
                <w:sz w:val="20"/>
                <w:szCs w:val="18"/>
                <w:lang w:val="en-US" w:eastAsia="en-US"/>
              </w:rPr>
              <w:t>Pencapaian Renstra Perangkat Daerah s/d Tahun</w:t>
            </w:r>
          </w:p>
        </w:tc>
      </w:tr>
      <w:tr w:rsidR="001B3731" w:rsidRPr="00317D1D" w:rsidTr="00E729B3">
        <w:trPr>
          <w:trHeight w:val="315"/>
        </w:trPr>
        <w:tc>
          <w:tcPr>
            <w:tcW w:w="17066" w:type="dxa"/>
            <w:gridSpan w:val="14"/>
            <w:tcBorders>
              <w:top w:val="nil"/>
              <w:left w:val="nil"/>
              <w:bottom w:val="nil"/>
              <w:right w:val="nil"/>
            </w:tcBorders>
            <w:shd w:val="clear" w:color="auto" w:fill="auto"/>
            <w:noWrap/>
            <w:vAlign w:val="center"/>
            <w:hideMark/>
          </w:tcPr>
          <w:p w:rsidR="0088405F" w:rsidRPr="00317D1D" w:rsidRDefault="0088405F" w:rsidP="0088405F">
            <w:pPr>
              <w:widowControl/>
              <w:autoSpaceDE/>
              <w:autoSpaceDN/>
              <w:jc w:val="center"/>
              <w:rPr>
                <w:rFonts w:eastAsia="Times New Roman"/>
                <w:b/>
                <w:bCs/>
                <w:sz w:val="20"/>
                <w:szCs w:val="18"/>
                <w:lang w:val="en-US" w:eastAsia="en-US"/>
              </w:rPr>
            </w:pPr>
            <w:r w:rsidRPr="00317D1D">
              <w:rPr>
                <w:rFonts w:eastAsia="Times New Roman"/>
                <w:b/>
                <w:bCs/>
                <w:sz w:val="20"/>
                <w:szCs w:val="18"/>
                <w:lang w:val="en-US" w:eastAsia="en-US"/>
              </w:rPr>
              <w:t>Provinsi Kabupaten/Kota</w:t>
            </w:r>
          </w:p>
        </w:tc>
      </w:tr>
      <w:tr w:rsidR="009E07EE" w:rsidRPr="00317D1D" w:rsidTr="00E729B3">
        <w:trPr>
          <w:trHeight w:val="315"/>
        </w:trPr>
        <w:tc>
          <w:tcPr>
            <w:tcW w:w="6374" w:type="dxa"/>
            <w:gridSpan w:val="7"/>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r w:rsidRPr="009E07EE">
              <w:rPr>
                <w:rFonts w:eastAsia="Times New Roman"/>
                <w:sz w:val="20"/>
                <w:szCs w:val="18"/>
                <w:lang w:val="en-US" w:eastAsia="en-US"/>
              </w:rPr>
              <w:t>Nama Perangkat Daerah : Dinas Pariwisata</w:t>
            </w:r>
          </w:p>
        </w:tc>
        <w:tc>
          <w:tcPr>
            <w:tcW w:w="1559"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c>
          <w:tcPr>
            <w:tcW w:w="1479"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c>
          <w:tcPr>
            <w:tcW w:w="1417"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c>
          <w:tcPr>
            <w:tcW w:w="1276"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c>
          <w:tcPr>
            <w:tcW w:w="1559"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c>
          <w:tcPr>
            <w:tcW w:w="1559"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c>
          <w:tcPr>
            <w:tcW w:w="1843" w:type="dxa"/>
            <w:tcBorders>
              <w:top w:val="nil"/>
              <w:left w:val="nil"/>
              <w:bottom w:val="nil"/>
              <w:right w:val="nil"/>
            </w:tcBorders>
            <w:shd w:val="clear" w:color="auto" w:fill="auto"/>
            <w:noWrap/>
            <w:vAlign w:val="center"/>
            <w:hideMark/>
          </w:tcPr>
          <w:p w:rsidR="009E07EE" w:rsidRPr="00317D1D" w:rsidRDefault="009E07EE" w:rsidP="0088405F">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336"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276"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276"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2032"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842"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276"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559"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479"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417"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276"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559"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559"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rPr>
                <w:rFonts w:eastAsia="Times New Roman"/>
                <w:sz w:val="18"/>
                <w:szCs w:val="18"/>
                <w:lang w:val="en-US" w:eastAsia="en-US"/>
              </w:rPr>
            </w:pPr>
          </w:p>
        </w:tc>
        <w:tc>
          <w:tcPr>
            <w:tcW w:w="1843" w:type="dxa"/>
            <w:tcBorders>
              <w:top w:val="nil"/>
              <w:left w:val="nil"/>
              <w:bottom w:val="nil"/>
              <w:right w:val="nil"/>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proofErr w:type="gramStart"/>
            <w:r w:rsidRPr="00317D1D">
              <w:rPr>
                <w:rFonts w:eastAsia="Times New Roman"/>
                <w:sz w:val="18"/>
                <w:szCs w:val="18"/>
                <w:lang w:val="en-US" w:eastAsia="en-US"/>
              </w:rPr>
              <w:t>Lembar :</w:t>
            </w:r>
            <w:proofErr w:type="gramEnd"/>
            <w:r w:rsidRPr="00317D1D">
              <w:rPr>
                <w:rFonts w:eastAsia="Times New Roman"/>
                <w:sz w:val="18"/>
                <w:szCs w:val="18"/>
                <w:lang w:val="en-US" w:eastAsia="en-US"/>
              </w:rPr>
              <w:t xml:space="preserve"> …….</w:t>
            </w:r>
          </w:p>
        </w:tc>
      </w:tr>
      <w:tr w:rsidR="001B3731" w:rsidRPr="00317D1D" w:rsidTr="00E729B3">
        <w:trPr>
          <w:trHeight w:val="680"/>
        </w:trPr>
        <w:tc>
          <w:tcPr>
            <w:tcW w:w="122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Kode</w:t>
            </w:r>
          </w:p>
        </w:tc>
        <w:tc>
          <w:tcPr>
            <w:tcW w:w="20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Urusan/Bidang Urusan Pemerintahan Daerah dan Progra/ Kegiatan</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Indikator Kinerja Program (outcomes)/Kegiatan (output)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 xml:space="preserve">Target Kinerja Capaian (Renstra Perangkat Daerah) Tahun 2020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Realisasi Target Kinerja hasil Program dan Pengeluaran Kegiatan s/d Tahun (n-3)</w:t>
            </w:r>
          </w:p>
        </w:tc>
        <w:tc>
          <w:tcPr>
            <w:tcW w:w="4172" w:type="dxa"/>
            <w:gridSpan w:val="3"/>
            <w:tcBorders>
              <w:top w:val="single" w:sz="4" w:space="0" w:color="auto"/>
              <w:left w:val="nil"/>
              <w:bottom w:val="single" w:sz="4" w:space="0" w:color="auto"/>
              <w:right w:val="single" w:sz="4" w:space="0" w:color="000000"/>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 xml:space="preserve">Target dan Realisasi Kinerja Program dan Kegiatan Tahun Lalu (n-2)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Target Program dan Kegiatan (Renja Perangkat Daerah Tahun n-1)</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Perkiraan Realisasi Capaian Target Rentra Perangkat Daerah s/d Tahun Berjalan</w:t>
            </w:r>
          </w:p>
        </w:tc>
      </w:tr>
      <w:tr w:rsidR="001B3731" w:rsidRPr="00317D1D" w:rsidTr="00E729B3">
        <w:trPr>
          <w:trHeight w:val="1385"/>
        </w:trPr>
        <w:tc>
          <w:tcPr>
            <w:tcW w:w="1224" w:type="dxa"/>
            <w:gridSpan w:val="4"/>
            <w:vMerge/>
            <w:tcBorders>
              <w:top w:val="single" w:sz="4" w:space="0" w:color="auto"/>
              <w:left w:val="single" w:sz="4" w:space="0" w:color="auto"/>
              <w:bottom w:val="single" w:sz="4" w:space="0" w:color="000000"/>
              <w:right w:val="single" w:sz="4" w:space="0" w:color="000000"/>
            </w:tcBorders>
            <w:vAlign w:val="center"/>
            <w:hideMark/>
          </w:tcPr>
          <w:p w:rsidR="0088405F" w:rsidRPr="00317D1D" w:rsidRDefault="0088405F" w:rsidP="0088405F">
            <w:pPr>
              <w:widowControl/>
              <w:autoSpaceDE/>
              <w:autoSpaceDN/>
              <w:rPr>
                <w:rFonts w:eastAsia="Times New Roman"/>
                <w:b/>
                <w:bCs/>
                <w:sz w:val="18"/>
                <w:szCs w:val="18"/>
                <w:lang w:val="en-US" w:eastAsia="en-US"/>
              </w:rPr>
            </w:pPr>
          </w:p>
        </w:tc>
        <w:tc>
          <w:tcPr>
            <w:tcW w:w="2032" w:type="dxa"/>
            <w:vMerge/>
            <w:tcBorders>
              <w:top w:val="single" w:sz="4" w:space="0" w:color="auto"/>
              <w:left w:val="single" w:sz="4" w:space="0" w:color="auto"/>
              <w:bottom w:val="single" w:sz="4" w:space="0" w:color="000000"/>
              <w:right w:val="single" w:sz="4" w:space="0" w:color="auto"/>
            </w:tcBorders>
            <w:vAlign w:val="center"/>
            <w:hideMark/>
          </w:tcPr>
          <w:p w:rsidR="0088405F" w:rsidRPr="00317D1D" w:rsidRDefault="0088405F" w:rsidP="0088405F">
            <w:pPr>
              <w:widowControl/>
              <w:autoSpaceDE/>
              <w:autoSpaceDN/>
              <w:rPr>
                <w:rFonts w:eastAsia="Times New Roman"/>
                <w:b/>
                <w:bCs/>
                <w:sz w:val="18"/>
                <w:szCs w:val="18"/>
                <w:lang w:val="en-US" w:eastAsia="en-US"/>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8405F" w:rsidRPr="00317D1D" w:rsidRDefault="0088405F" w:rsidP="0088405F">
            <w:pPr>
              <w:widowControl/>
              <w:autoSpaceDE/>
              <w:autoSpaceDN/>
              <w:rPr>
                <w:rFonts w:eastAsia="Times New Roman"/>
                <w:b/>
                <w:bCs/>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8405F" w:rsidRPr="00317D1D" w:rsidRDefault="0088405F" w:rsidP="0088405F">
            <w:pPr>
              <w:widowControl/>
              <w:autoSpaceDE/>
              <w:autoSpaceDN/>
              <w:rPr>
                <w:rFonts w:eastAsia="Times New Roman"/>
                <w:b/>
                <w:bCs/>
                <w:sz w:val="18"/>
                <w:szCs w:val="18"/>
                <w:lang w:val="en-US"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8405F" w:rsidRPr="00317D1D" w:rsidRDefault="0088405F" w:rsidP="0088405F">
            <w:pPr>
              <w:widowControl/>
              <w:autoSpaceDE/>
              <w:autoSpaceDN/>
              <w:rPr>
                <w:rFonts w:eastAsia="Times New Roman"/>
                <w:b/>
                <w:bCs/>
                <w:sz w:val="18"/>
                <w:szCs w:val="18"/>
                <w:lang w:val="en-US" w:eastAsia="en-US"/>
              </w:rPr>
            </w:pPr>
          </w:p>
        </w:tc>
        <w:tc>
          <w:tcPr>
            <w:tcW w:w="1479" w:type="dxa"/>
            <w:tcBorders>
              <w:top w:val="nil"/>
              <w:left w:val="nil"/>
              <w:bottom w:val="single" w:sz="4" w:space="0" w:color="auto"/>
              <w:right w:val="single" w:sz="4" w:space="0" w:color="auto"/>
            </w:tcBorders>
            <w:shd w:val="clear" w:color="auto" w:fill="auto"/>
            <w:vAlign w:val="center"/>
            <w:hideMark/>
          </w:tcPr>
          <w:p w:rsidR="0088405F" w:rsidRPr="00317D1D" w:rsidRDefault="0088405F" w:rsidP="0088405F">
            <w:pPr>
              <w:widowControl/>
              <w:autoSpaceDE/>
              <w:autoSpaceDN/>
              <w:rPr>
                <w:rFonts w:eastAsia="Times New Roman"/>
                <w:b/>
                <w:bCs/>
                <w:sz w:val="18"/>
                <w:szCs w:val="18"/>
                <w:lang w:val="en-US" w:eastAsia="en-US"/>
              </w:rPr>
            </w:pPr>
            <w:r w:rsidRPr="00317D1D">
              <w:rPr>
                <w:rFonts w:eastAsia="Times New Roman"/>
                <w:b/>
                <w:bCs/>
                <w:sz w:val="18"/>
                <w:szCs w:val="18"/>
                <w:lang w:val="en-US" w:eastAsia="en-US"/>
              </w:rPr>
              <w:t xml:space="preserve">Target Renja Perangkat Daerah Tahun (n-2) </w:t>
            </w:r>
          </w:p>
        </w:tc>
        <w:tc>
          <w:tcPr>
            <w:tcW w:w="1417" w:type="dxa"/>
            <w:tcBorders>
              <w:top w:val="nil"/>
              <w:left w:val="nil"/>
              <w:bottom w:val="single" w:sz="4" w:space="0" w:color="auto"/>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Realisasi Renja Perangkat Daerah Tahun (n-2)</w:t>
            </w:r>
          </w:p>
        </w:tc>
        <w:tc>
          <w:tcPr>
            <w:tcW w:w="1276" w:type="dxa"/>
            <w:tcBorders>
              <w:top w:val="nil"/>
              <w:left w:val="nil"/>
              <w:bottom w:val="single" w:sz="4" w:space="0" w:color="auto"/>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Tingkat Realisasi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8405F" w:rsidRPr="00317D1D" w:rsidRDefault="0088405F" w:rsidP="0088405F">
            <w:pPr>
              <w:widowControl/>
              <w:autoSpaceDE/>
              <w:autoSpaceDN/>
              <w:rPr>
                <w:rFonts w:eastAsia="Times New Roman"/>
                <w:b/>
                <w:bCs/>
                <w:sz w:val="18"/>
                <w:szCs w:val="18"/>
                <w:lang w:val="en-US" w:eastAsia="en-US"/>
              </w:rPr>
            </w:pPr>
          </w:p>
        </w:tc>
        <w:tc>
          <w:tcPr>
            <w:tcW w:w="1559" w:type="dxa"/>
            <w:tcBorders>
              <w:top w:val="nil"/>
              <w:left w:val="nil"/>
              <w:bottom w:val="single" w:sz="4" w:space="0" w:color="auto"/>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Realisasi Capaian Program dan Kegiatan s/d Tahun Berjalan (n-1)</w:t>
            </w:r>
          </w:p>
        </w:tc>
        <w:tc>
          <w:tcPr>
            <w:tcW w:w="1843" w:type="dxa"/>
            <w:tcBorders>
              <w:top w:val="nil"/>
              <w:left w:val="nil"/>
              <w:bottom w:val="single" w:sz="4" w:space="0" w:color="auto"/>
              <w:right w:val="single" w:sz="4" w:space="0" w:color="auto"/>
            </w:tcBorders>
            <w:shd w:val="clear" w:color="auto" w:fill="auto"/>
            <w:vAlign w:val="center"/>
            <w:hideMark/>
          </w:tcPr>
          <w:p w:rsidR="0088405F" w:rsidRPr="00317D1D" w:rsidRDefault="0088405F" w:rsidP="0088405F">
            <w:pPr>
              <w:widowControl/>
              <w:autoSpaceDE/>
              <w:autoSpaceDN/>
              <w:jc w:val="center"/>
              <w:rPr>
                <w:rFonts w:eastAsia="Times New Roman"/>
                <w:b/>
                <w:bCs/>
                <w:sz w:val="18"/>
                <w:szCs w:val="18"/>
                <w:lang w:val="en-US" w:eastAsia="en-US"/>
              </w:rPr>
            </w:pPr>
            <w:r w:rsidRPr="00317D1D">
              <w:rPr>
                <w:rFonts w:eastAsia="Times New Roman"/>
                <w:b/>
                <w:bCs/>
                <w:sz w:val="18"/>
                <w:szCs w:val="18"/>
                <w:lang w:val="en-US" w:eastAsia="en-US"/>
              </w:rPr>
              <w:t>Tingkat Capaian Realisasi Target Renstra (%)</w:t>
            </w:r>
          </w:p>
        </w:tc>
      </w:tr>
      <w:tr w:rsidR="001B3731" w:rsidRPr="00317D1D" w:rsidTr="00E729B3">
        <w:trPr>
          <w:trHeight w:val="315"/>
        </w:trPr>
        <w:tc>
          <w:tcPr>
            <w:tcW w:w="12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w:t>
            </w:r>
          </w:p>
        </w:tc>
        <w:tc>
          <w:tcPr>
            <w:tcW w:w="2032"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2</w:t>
            </w:r>
          </w:p>
        </w:tc>
        <w:tc>
          <w:tcPr>
            <w:tcW w:w="1842"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276"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4</w:t>
            </w:r>
          </w:p>
        </w:tc>
        <w:tc>
          <w:tcPr>
            <w:tcW w:w="1559"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479"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6</w:t>
            </w:r>
          </w:p>
        </w:tc>
        <w:tc>
          <w:tcPr>
            <w:tcW w:w="1417"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7</w:t>
            </w:r>
          </w:p>
        </w:tc>
        <w:tc>
          <w:tcPr>
            <w:tcW w:w="1276"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8=(7/6)</w:t>
            </w:r>
          </w:p>
        </w:tc>
        <w:tc>
          <w:tcPr>
            <w:tcW w:w="1559"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9</w:t>
            </w:r>
          </w:p>
        </w:tc>
        <w:tc>
          <w:tcPr>
            <w:tcW w:w="1559"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10=(5+7+9)</w:t>
            </w:r>
          </w:p>
        </w:tc>
        <w:tc>
          <w:tcPr>
            <w:tcW w:w="1843" w:type="dxa"/>
            <w:tcBorders>
              <w:top w:val="nil"/>
              <w:left w:val="nil"/>
              <w:bottom w:val="single" w:sz="4" w:space="0" w:color="auto"/>
              <w:right w:val="single" w:sz="4" w:space="0" w:color="auto"/>
            </w:tcBorders>
            <w:shd w:val="clear" w:color="auto" w:fill="auto"/>
            <w:noWrap/>
            <w:vAlign w:val="center"/>
            <w:hideMark/>
          </w:tcPr>
          <w:p w:rsidR="0088405F" w:rsidRPr="00317D1D" w:rsidRDefault="0088405F" w:rsidP="0088405F">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11=(10/4)</w:t>
            </w:r>
          </w:p>
        </w:tc>
      </w:tr>
      <w:tr w:rsidR="001B3731" w:rsidRPr="00317D1D" w:rsidTr="00E729B3">
        <w:trPr>
          <w:trHeight w:val="31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w:t>
            </w:r>
          </w:p>
        </w:tc>
        <w:tc>
          <w:tcPr>
            <w:tcW w:w="336"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 </w:t>
            </w:r>
          </w:p>
        </w:tc>
        <w:tc>
          <w:tcPr>
            <w:tcW w:w="276"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 </w:t>
            </w:r>
          </w:p>
        </w:tc>
        <w:tc>
          <w:tcPr>
            <w:tcW w:w="276"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 </w:t>
            </w:r>
          </w:p>
        </w:tc>
        <w:tc>
          <w:tcPr>
            <w:tcW w:w="2032" w:type="dxa"/>
            <w:tcBorders>
              <w:top w:val="nil"/>
              <w:left w:val="nil"/>
              <w:bottom w:val="single" w:sz="4" w:space="0" w:color="auto"/>
              <w:right w:val="single" w:sz="4" w:space="0" w:color="auto"/>
            </w:tcBorders>
            <w:shd w:val="clear" w:color="auto" w:fill="auto"/>
            <w:noWrap/>
            <w:hideMark/>
          </w:tcPr>
          <w:p w:rsidR="00712635" w:rsidRPr="00317D1D" w:rsidRDefault="00712635" w:rsidP="00712635">
            <w:pPr>
              <w:widowControl/>
              <w:autoSpaceDE/>
              <w:autoSpaceDN/>
              <w:rPr>
                <w:rFonts w:eastAsia="Times New Roman" w:cs="Calibri"/>
                <w:b/>
                <w:bCs/>
                <w:sz w:val="16"/>
                <w:szCs w:val="16"/>
                <w:lang w:val="en-US" w:eastAsia="en-US"/>
              </w:rPr>
            </w:pPr>
            <w:r w:rsidRPr="00317D1D">
              <w:rPr>
                <w:rFonts w:cs="Calibri"/>
                <w:b/>
                <w:bCs/>
                <w:sz w:val="16"/>
                <w:szCs w:val="16"/>
              </w:rPr>
              <w:t>Program Pelayanan Administrasi Perkantoran</w:t>
            </w:r>
          </w:p>
        </w:tc>
        <w:tc>
          <w:tcPr>
            <w:tcW w:w="1842" w:type="dxa"/>
            <w:tcBorders>
              <w:top w:val="nil"/>
              <w:left w:val="nil"/>
              <w:bottom w:val="single" w:sz="4" w:space="0" w:color="auto"/>
              <w:right w:val="single" w:sz="4" w:space="0" w:color="auto"/>
            </w:tcBorders>
            <w:shd w:val="clear" w:color="auto" w:fill="auto"/>
            <w:noWrap/>
            <w:hideMark/>
          </w:tcPr>
          <w:p w:rsidR="00712635" w:rsidRPr="00317D1D" w:rsidRDefault="00712635" w:rsidP="00712635">
            <w:pPr>
              <w:widowControl/>
              <w:autoSpaceDE/>
              <w:autoSpaceDN/>
              <w:rPr>
                <w:rFonts w:eastAsia="Times New Roman" w:cs="Calibri"/>
                <w:b/>
                <w:bCs/>
                <w:sz w:val="16"/>
                <w:szCs w:val="16"/>
                <w:lang w:val="en-US" w:eastAsia="en-US"/>
              </w:rPr>
            </w:pPr>
            <w:r w:rsidRPr="00317D1D">
              <w:rPr>
                <w:rFonts w:cs="Calibri"/>
                <w:b/>
                <w:bCs/>
                <w:sz w:val="16"/>
                <w:szCs w:val="16"/>
              </w:rPr>
              <w:t>Terlayaninya administrasi perkantoran (bulan)</w:t>
            </w:r>
          </w:p>
        </w:tc>
        <w:tc>
          <w:tcPr>
            <w:tcW w:w="1276"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rPr>
                <w:rFonts w:eastAsia="Times New Roman"/>
                <w:sz w:val="18"/>
                <w:szCs w:val="18"/>
                <w:lang w:val="en-US" w:eastAsia="en-US"/>
              </w:rPr>
            </w:pPr>
            <w:r w:rsidRPr="00317D1D">
              <w:rPr>
                <w:rFonts w:eastAsia="Times New Roman"/>
                <w:sz w:val="18"/>
                <w:szCs w:val="18"/>
                <w:lang w:val="en-US"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rPr>
                <w:rFonts w:eastAsia="Times New Roman"/>
                <w:sz w:val="18"/>
                <w:szCs w:val="18"/>
                <w:lang w:val="en-US" w:eastAsia="en-US"/>
              </w:rPr>
            </w:pPr>
            <w:r w:rsidRPr="00317D1D">
              <w:rPr>
                <w:rFonts w:eastAsia="Times New Roman"/>
                <w:sz w:val="18"/>
                <w:szCs w:val="18"/>
                <w:lang w:val="en-US" w:eastAsia="en-US"/>
              </w:rPr>
              <w:t> </w:t>
            </w: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 </w:t>
            </w:r>
          </w:p>
        </w:tc>
        <w:tc>
          <w:tcPr>
            <w:tcW w:w="2032" w:type="dxa"/>
            <w:tcBorders>
              <w:top w:val="single" w:sz="4" w:space="0" w:color="auto"/>
              <w:left w:val="nil"/>
              <w:bottom w:val="single" w:sz="4" w:space="0" w:color="auto"/>
              <w:right w:val="single" w:sz="4" w:space="0" w:color="auto"/>
            </w:tcBorders>
            <w:shd w:val="clear" w:color="auto" w:fill="auto"/>
            <w:noWrap/>
            <w:hideMark/>
          </w:tcPr>
          <w:p w:rsidR="00712635" w:rsidRPr="00317D1D" w:rsidRDefault="00712635" w:rsidP="00712635">
            <w:pPr>
              <w:rPr>
                <w:rFonts w:cs="Calibri"/>
                <w:sz w:val="16"/>
                <w:szCs w:val="16"/>
              </w:rPr>
            </w:pPr>
            <w:r w:rsidRPr="00317D1D">
              <w:rPr>
                <w:rFonts w:cs="Calibri"/>
                <w:sz w:val="16"/>
                <w:szCs w:val="16"/>
              </w:rPr>
              <w:t>Penyediaan jasa surat menyurat</w:t>
            </w:r>
          </w:p>
        </w:tc>
        <w:tc>
          <w:tcPr>
            <w:tcW w:w="1842" w:type="dxa"/>
            <w:tcBorders>
              <w:top w:val="single" w:sz="4" w:space="0" w:color="auto"/>
              <w:left w:val="nil"/>
              <w:bottom w:val="single" w:sz="4" w:space="0" w:color="auto"/>
              <w:right w:val="single" w:sz="4" w:space="0" w:color="auto"/>
            </w:tcBorders>
            <w:shd w:val="clear" w:color="auto" w:fill="auto"/>
            <w:noWrap/>
            <w:hideMark/>
          </w:tcPr>
          <w:p w:rsidR="00712635" w:rsidRPr="00317D1D" w:rsidRDefault="00712635" w:rsidP="00712635">
            <w:pPr>
              <w:rPr>
                <w:rFonts w:cs="Calibri"/>
                <w:sz w:val="16"/>
                <w:szCs w:val="16"/>
              </w:rPr>
            </w:pPr>
            <w:r w:rsidRPr="00317D1D">
              <w:rPr>
                <w:rFonts w:cs="Calibri"/>
                <w:sz w:val="16"/>
                <w:szCs w:val="16"/>
              </w:rPr>
              <w:t>Biaya meterai, perangko, surat tercatat, dan benda pos lainnya (bln)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rPr>
                <w:rFonts w:eastAsia="Times New Roman"/>
                <w:sz w:val="18"/>
                <w:szCs w:val="18"/>
                <w:lang w:val="en-US" w:eastAsia="en-US"/>
              </w:rPr>
            </w:pPr>
            <w:r w:rsidRPr="00317D1D">
              <w:rPr>
                <w:rFonts w:eastAsia="Times New Roman"/>
                <w:sz w:val="18"/>
                <w:szCs w:val="18"/>
                <w:lang w:val="en-US" w:eastAsia="en-US"/>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12635" w:rsidRPr="00317D1D" w:rsidRDefault="00712635" w:rsidP="00712635">
            <w:pPr>
              <w:widowControl/>
              <w:autoSpaceDE/>
              <w:autoSpaceDN/>
              <w:rPr>
                <w:rFonts w:eastAsia="Times New Roman"/>
                <w:sz w:val="18"/>
                <w:szCs w:val="18"/>
                <w:lang w:val="en-US" w:eastAsia="en-US"/>
              </w:rPr>
            </w:pPr>
            <w:r w:rsidRPr="00317D1D">
              <w:rPr>
                <w:rFonts w:eastAsia="Times New Roman"/>
                <w:sz w:val="18"/>
                <w:szCs w:val="18"/>
                <w:lang w:val="en-US" w:eastAsia="en-US"/>
              </w:rPr>
              <w:t> </w:t>
            </w: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jasa komunikasi, sumber daya air dan listrik</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Pembayaran rekening telpon, PDAM, listrik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jasa administrasi keuangan</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Terbayarnya honor bendahara pengeluaran dan barang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alat tulis kantor</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Ketersediaan ATK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barang cetakan dan penggandaan</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Cetak amplop, map, blanko, kertas kop, stiker, dan penggandaan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komponen instalasi listrik/penerangan bangunan kantor</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Pengadaan komponen listrik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peralatan dan perlengkapan kantor</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Terjaganya kebersihan kantor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bahan bacaan dan peraturan perundang-undangan</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Pembayaran langganan koran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bahan logistik kantor</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Tercukupinya Umubul2, bendera, dan tanaman hias kantor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makanan dan minuman</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Pengadaan makan, minum rapat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Rapat-rapat kordinasi dan konsultasi ke luar daerah</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Perjalanan dinas (bln)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Penyediaan Jasa pegawai non-PNS</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Honor pegawai non-PNS (Org)</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Program Peningkatan Sarana dan Prasarana Aparatur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Tersedianya dan terpeliharanya sarana dan prasarana aparatur untuk mendukung kelancaran pelaksanaan seluruh kegiatan kepariwisataan dan kebudayaan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Pengadaan Perlengkapan Gedung Kantor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Terpenuhinya perlengkapan gedung kantor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Pemeliharaan rutin/berkala gedung kantor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Gedung kantor yang layak dan nyaman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Default="00712635" w:rsidP="00712635">
            <w:pPr>
              <w:rPr>
                <w:rFonts w:cs="Calibri"/>
                <w:sz w:val="16"/>
                <w:szCs w:val="16"/>
              </w:rPr>
            </w:pPr>
            <w:r w:rsidRPr="00317D1D">
              <w:rPr>
                <w:rFonts w:cs="Calibri"/>
                <w:sz w:val="16"/>
                <w:szCs w:val="16"/>
              </w:rPr>
              <w:t xml:space="preserve"> Pemeliharaan rutin/berkala kendaraan dinas/operasional </w:t>
            </w:r>
          </w:p>
          <w:p w:rsidR="00E729B3" w:rsidRPr="00317D1D" w:rsidRDefault="00E729B3" w:rsidP="00712635">
            <w:pPr>
              <w:rPr>
                <w:rFonts w:cs="Calibri"/>
                <w:sz w:val="16"/>
                <w:szCs w:val="16"/>
              </w:rPr>
            </w:pP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Pemeliharaan kendaraan dinas (bln)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Pemeliharaan rutin/berkala peralatan gedung kantor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Pemeliharaan peralatan elektronik, mesin ketik kantor (bln)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Program Peningkatan Kapasitas Sumber Daya Aparatur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Peningkatan kwalitas SDM Bidang Pariwisata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Pendidikan dan Pelatihan Formal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Mengikuti  Kursus,Pelatihan,Sosialisasi dan Bimbingan Teknis PNS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Program Pengembangan Pemasaran Pariwisata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Meningkatnya Pemasaran Pariwisata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2,1 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1,72 M</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1,9 M</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1,927 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101,44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2 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Peningkatan Pemanfaatan Teknologi Informasi dalam Pemasaran Pariwisata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Tersedianya layanan promosi pariwisata melalui media teknologi informasi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Koordinasi dengan sektor pendukung pariwisata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Terciptanya koordinasi yang baik antara pemerintah, swasta, pelaku usaha pariwisata dan organisasi kepariwisataan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Pelaksanaan promosi pariwisata nusantara di dalam dan di luar negeri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Mengikuti promosi pariwisata Nusantara, baik di dalam maupun luar provinsi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96</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Program Pengembangan Destinasi Pariwisata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Terbangunnya tempat-tempat pariwisata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6</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Default="00712635" w:rsidP="00712635">
            <w:pPr>
              <w:rPr>
                <w:rFonts w:cs="Calibri"/>
                <w:sz w:val="16"/>
                <w:szCs w:val="16"/>
              </w:rPr>
            </w:pPr>
            <w:r w:rsidRPr="00317D1D">
              <w:rPr>
                <w:rFonts w:cs="Calibri"/>
                <w:sz w:val="16"/>
                <w:szCs w:val="16"/>
              </w:rPr>
              <w:t xml:space="preserve"> Peningkatan Pembangunan Sarana dan Prasarana Pariwisata  </w:t>
            </w:r>
          </w:p>
          <w:p w:rsidR="00E729B3" w:rsidRPr="00317D1D" w:rsidRDefault="00E729B3" w:rsidP="00712635">
            <w:pPr>
              <w:rPr>
                <w:rFonts w:cs="Calibri"/>
                <w:sz w:val="16"/>
                <w:szCs w:val="16"/>
              </w:rPr>
            </w:pP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Tersedianya Sarpras Pariwisata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2</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1B3731"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Pengembangan Jenis dan Paket Wisata Unggulan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Terselenggaranya event pariwisata sebagai paket wisata unggulan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1B3731"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Pengembangan Daerah Tujuan Wisata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Pengembangan Objek wisata yang sudah ada dan pembangunan objek wisata baru</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9</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1B3731"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widowControl/>
              <w:autoSpaceDE/>
              <w:autoSpaceDN/>
              <w:rPr>
                <w:rFonts w:eastAsia="Times New Roman" w:cs="Calibri"/>
                <w:sz w:val="16"/>
                <w:szCs w:val="16"/>
                <w:lang w:val="en-US" w:eastAsia="en-US"/>
              </w:rPr>
            </w:pPr>
            <w:r w:rsidRPr="00317D1D">
              <w:rPr>
                <w:rFonts w:cs="Calibri"/>
                <w:sz w:val="16"/>
                <w:szCs w:val="16"/>
              </w:rPr>
              <w:t xml:space="preserve"> Pengembangan, Sosialisasi dan penerapan serta Pengawasan Standarisasi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Terlaksananya kegiatan sosialisasi, pelatihan, pembinaan pokdarwis dan pemilihan duta wisata.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Program Pengembangan Kemitraan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b/>
                <w:bCs/>
                <w:sz w:val="16"/>
                <w:szCs w:val="16"/>
              </w:rPr>
            </w:pPr>
            <w:r w:rsidRPr="00317D1D">
              <w:rPr>
                <w:rFonts w:cs="Calibri"/>
                <w:b/>
                <w:bCs/>
                <w:sz w:val="16"/>
                <w:szCs w:val="16"/>
              </w:rPr>
              <w:t xml:space="preserve"> Meningkatnya kerjasama pengembangan pariwisata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Pelaksanaan koordinasi pembangunan kemitraan pariwisata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Terrealisasinya kerjasama dibidang promosi, tampilan kesenian dan paket wisata se wilayah kedungsepur dan pakudjembara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r w:rsidR="001B3731" w:rsidRPr="00317D1D" w:rsidTr="00E729B3">
        <w:trPr>
          <w:trHeight w:val="315"/>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p>
        </w:tc>
        <w:tc>
          <w:tcPr>
            <w:tcW w:w="203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 xml:space="preserve"> Monitoring, evaluasi, dan Pelaporan </w:t>
            </w:r>
          </w:p>
        </w:tc>
        <w:tc>
          <w:tcPr>
            <w:tcW w:w="1842" w:type="dxa"/>
            <w:tcBorders>
              <w:top w:val="single" w:sz="4" w:space="0" w:color="auto"/>
              <w:left w:val="nil"/>
              <w:bottom w:val="single" w:sz="4" w:space="0" w:color="auto"/>
              <w:right w:val="single" w:sz="4" w:space="0" w:color="auto"/>
            </w:tcBorders>
            <w:shd w:val="clear" w:color="auto" w:fill="auto"/>
            <w:noWrap/>
          </w:tcPr>
          <w:p w:rsidR="00712635" w:rsidRPr="00317D1D" w:rsidRDefault="00712635" w:rsidP="00712635">
            <w:pPr>
              <w:rPr>
                <w:rFonts w:cs="Calibri"/>
                <w:sz w:val="16"/>
                <w:szCs w:val="16"/>
              </w:rPr>
            </w:pPr>
            <w:r w:rsidRPr="00317D1D">
              <w:rPr>
                <w:rFonts w:cs="Calibri"/>
                <w:sz w:val="16"/>
                <w:szCs w:val="16"/>
              </w:rPr>
              <w:t>Monitoring, Evaluasi kegiatan kepariwisataan dan pembuatan laporan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100,00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jc w:val="center"/>
              <w:rPr>
                <w:rFonts w:eastAsia="Times New Roman"/>
                <w:sz w:val="18"/>
                <w:szCs w:val="18"/>
                <w:lang w:val="en-US" w:eastAsia="en-US"/>
              </w:rPr>
            </w:pPr>
            <w:r w:rsidRPr="00317D1D">
              <w:rPr>
                <w:rFonts w:eastAsia="Times New Roman"/>
                <w:sz w:val="18"/>
                <w:szCs w:val="18"/>
                <w:lang w:val="en-US" w:eastAsia="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12635" w:rsidRPr="00317D1D" w:rsidRDefault="00712635" w:rsidP="00712635">
            <w:pPr>
              <w:widowControl/>
              <w:autoSpaceDE/>
              <w:autoSpaceDN/>
              <w:rPr>
                <w:rFonts w:eastAsia="Times New Roman"/>
                <w:sz w:val="18"/>
                <w:szCs w:val="18"/>
                <w:lang w:val="en-US" w:eastAsia="en-US"/>
              </w:rPr>
            </w:pPr>
          </w:p>
        </w:tc>
      </w:tr>
    </w:tbl>
    <w:p w:rsidR="008039D1" w:rsidRDefault="008039D1" w:rsidP="008039D1">
      <w:pPr>
        <w:tabs>
          <w:tab w:val="left" w:pos="3254"/>
        </w:tabs>
        <w:rPr>
          <w:sz w:val="24"/>
          <w:szCs w:val="24"/>
        </w:rPr>
      </w:pPr>
      <w:r>
        <w:rPr>
          <w:sz w:val="24"/>
          <w:szCs w:val="24"/>
        </w:rPr>
        <w:lastRenderedPageBreak/>
        <w:tab/>
      </w:r>
    </w:p>
    <w:p w:rsidR="008039D1" w:rsidRDefault="008039D1" w:rsidP="008039D1">
      <w:pPr>
        <w:tabs>
          <w:tab w:val="left" w:pos="3254"/>
        </w:tabs>
        <w:rPr>
          <w:sz w:val="24"/>
          <w:szCs w:val="24"/>
        </w:rPr>
      </w:pPr>
    </w:p>
    <w:p w:rsidR="008039D1" w:rsidRDefault="008039D1" w:rsidP="008039D1">
      <w:pPr>
        <w:tabs>
          <w:tab w:val="left" w:pos="3254"/>
        </w:tabs>
        <w:rPr>
          <w:sz w:val="24"/>
          <w:szCs w:val="24"/>
        </w:rPr>
      </w:pPr>
    </w:p>
    <w:p w:rsidR="008039D1" w:rsidRDefault="008039D1" w:rsidP="008039D1">
      <w:pPr>
        <w:tabs>
          <w:tab w:val="left" w:pos="3254"/>
        </w:tabs>
        <w:rPr>
          <w:sz w:val="24"/>
          <w:szCs w:val="24"/>
        </w:rPr>
      </w:pPr>
    </w:p>
    <w:p w:rsidR="008039D1" w:rsidRDefault="008039D1" w:rsidP="008039D1">
      <w:pPr>
        <w:tabs>
          <w:tab w:val="left" w:pos="3254"/>
        </w:tabs>
        <w:rPr>
          <w:sz w:val="24"/>
          <w:szCs w:val="24"/>
        </w:rPr>
      </w:pPr>
    </w:p>
    <w:p w:rsidR="008039D1" w:rsidRDefault="008039D1" w:rsidP="008039D1">
      <w:pPr>
        <w:tabs>
          <w:tab w:val="left" w:pos="3254"/>
        </w:tabs>
        <w:rPr>
          <w:sz w:val="24"/>
          <w:szCs w:val="24"/>
        </w:rPr>
      </w:pPr>
    </w:p>
    <w:p w:rsidR="00E729B3" w:rsidRDefault="00E729B3" w:rsidP="008039D1">
      <w:pPr>
        <w:tabs>
          <w:tab w:val="left" w:pos="3254"/>
        </w:tabs>
        <w:rPr>
          <w:sz w:val="24"/>
          <w:szCs w:val="24"/>
        </w:rPr>
      </w:pPr>
    </w:p>
    <w:p w:rsidR="00E729B3" w:rsidRDefault="00E729B3" w:rsidP="008039D1">
      <w:pPr>
        <w:tabs>
          <w:tab w:val="left" w:pos="3254"/>
        </w:tabs>
        <w:rPr>
          <w:sz w:val="24"/>
          <w:szCs w:val="24"/>
        </w:rPr>
      </w:pPr>
    </w:p>
    <w:p w:rsidR="00E729B3" w:rsidRDefault="00E729B3" w:rsidP="008039D1">
      <w:pPr>
        <w:tabs>
          <w:tab w:val="left" w:pos="3254"/>
        </w:tabs>
        <w:rPr>
          <w:sz w:val="24"/>
          <w:szCs w:val="24"/>
        </w:rPr>
      </w:pPr>
    </w:p>
    <w:p w:rsidR="00E729B3" w:rsidRDefault="00E729B3" w:rsidP="008039D1">
      <w:pPr>
        <w:tabs>
          <w:tab w:val="left" w:pos="3254"/>
        </w:tabs>
        <w:rPr>
          <w:sz w:val="24"/>
          <w:szCs w:val="24"/>
        </w:rPr>
      </w:pPr>
    </w:p>
    <w:p w:rsidR="00E729B3" w:rsidRDefault="00E729B3" w:rsidP="008039D1">
      <w:pPr>
        <w:tabs>
          <w:tab w:val="left" w:pos="3254"/>
        </w:tabs>
        <w:rPr>
          <w:sz w:val="24"/>
          <w:szCs w:val="24"/>
        </w:rPr>
      </w:pPr>
    </w:p>
    <w:p w:rsidR="001B3731" w:rsidRDefault="001B3731" w:rsidP="008039D1">
      <w:pPr>
        <w:tabs>
          <w:tab w:val="left" w:pos="3254"/>
        </w:tabs>
        <w:rPr>
          <w:sz w:val="24"/>
          <w:szCs w:val="24"/>
        </w:rPr>
      </w:pPr>
    </w:p>
    <w:tbl>
      <w:tblPr>
        <w:tblW w:w="17829" w:type="dxa"/>
        <w:tblInd w:w="-401" w:type="dxa"/>
        <w:tblLook w:val="04A0" w:firstRow="1" w:lastRow="0" w:firstColumn="1" w:lastColumn="0" w:noHBand="0" w:noVBand="1"/>
      </w:tblPr>
      <w:tblGrid>
        <w:gridCol w:w="644"/>
        <w:gridCol w:w="4332"/>
        <w:gridCol w:w="312"/>
        <w:gridCol w:w="516"/>
        <w:gridCol w:w="316"/>
        <w:gridCol w:w="1139"/>
        <w:gridCol w:w="1139"/>
        <w:gridCol w:w="1139"/>
        <w:gridCol w:w="374"/>
        <w:gridCol w:w="770"/>
        <w:gridCol w:w="1144"/>
        <w:gridCol w:w="1075"/>
        <w:gridCol w:w="208"/>
        <w:gridCol w:w="761"/>
        <w:gridCol w:w="240"/>
        <w:gridCol w:w="1357"/>
        <w:gridCol w:w="1167"/>
        <w:gridCol w:w="236"/>
        <w:gridCol w:w="960"/>
      </w:tblGrid>
      <w:tr w:rsidR="001B3731" w:rsidRPr="00E729B3" w:rsidTr="00E729B3">
        <w:trPr>
          <w:gridAfter w:val="3"/>
          <w:wAfter w:w="2363" w:type="dxa"/>
          <w:trHeight w:val="300"/>
        </w:trPr>
        <w:tc>
          <w:tcPr>
            <w:tcW w:w="15466" w:type="dxa"/>
            <w:gridSpan w:val="16"/>
            <w:tcBorders>
              <w:top w:val="nil"/>
              <w:left w:val="nil"/>
              <w:bottom w:val="nil"/>
              <w:right w:val="nil"/>
            </w:tcBorders>
            <w:shd w:val="clear" w:color="auto" w:fill="auto"/>
            <w:noWrap/>
            <w:vAlign w:val="bottom"/>
            <w:hideMark/>
          </w:tcPr>
          <w:p w:rsidR="001B3731" w:rsidRPr="00E729B3" w:rsidRDefault="001B3731" w:rsidP="001B3731">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lastRenderedPageBreak/>
              <w:t>Tabel 2.4</w:t>
            </w:r>
          </w:p>
          <w:p w:rsidR="001B3731" w:rsidRPr="00E729B3" w:rsidRDefault="001B3731" w:rsidP="001B3731">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Pencapaian Kinerja Pelayanan Perangkat Daerah</w:t>
            </w:r>
          </w:p>
        </w:tc>
      </w:tr>
      <w:tr w:rsidR="001B3731" w:rsidRPr="00E729B3" w:rsidTr="00E729B3">
        <w:trPr>
          <w:gridAfter w:val="3"/>
          <w:wAfter w:w="2363" w:type="dxa"/>
          <w:trHeight w:val="300"/>
        </w:trPr>
        <w:tc>
          <w:tcPr>
            <w:tcW w:w="15466" w:type="dxa"/>
            <w:gridSpan w:val="16"/>
            <w:tcBorders>
              <w:top w:val="nil"/>
              <w:left w:val="nil"/>
              <w:bottom w:val="nil"/>
              <w:right w:val="nil"/>
            </w:tcBorders>
            <w:shd w:val="clear" w:color="auto" w:fill="auto"/>
            <w:noWrap/>
            <w:vAlign w:val="bottom"/>
            <w:hideMark/>
          </w:tcPr>
          <w:p w:rsidR="001B3731" w:rsidRPr="00E729B3" w:rsidRDefault="001B3731" w:rsidP="001B3731">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Provinsi/Kabupaten/Kota</w:t>
            </w:r>
          </w:p>
        </w:tc>
      </w:tr>
      <w:tr w:rsidR="001B3731" w:rsidRPr="00E729B3" w:rsidTr="00E729B3">
        <w:trPr>
          <w:trHeight w:val="300"/>
        </w:trPr>
        <w:tc>
          <w:tcPr>
            <w:tcW w:w="644"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jc w:val="center"/>
              <w:rPr>
                <w:rFonts w:eastAsia="Times New Roman" w:cs="Calibri"/>
                <w:b/>
                <w:bCs/>
                <w:color w:val="000000"/>
                <w:lang w:val="en-US" w:eastAsia="en-US"/>
              </w:rPr>
            </w:pPr>
          </w:p>
        </w:tc>
        <w:tc>
          <w:tcPr>
            <w:tcW w:w="4332"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312"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516"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2594" w:type="dxa"/>
            <w:gridSpan w:val="3"/>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1139"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374"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1914" w:type="dxa"/>
            <w:gridSpan w:val="2"/>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1283" w:type="dxa"/>
            <w:gridSpan w:val="2"/>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1001" w:type="dxa"/>
            <w:gridSpan w:val="2"/>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2524" w:type="dxa"/>
            <w:gridSpan w:val="2"/>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236"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c>
          <w:tcPr>
            <w:tcW w:w="960" w:type="dxa"/>
            <w:tcBorders>
              <w:top w:val="nil"/>
              <w:left w:val="nil"/>
              <w:bottom w:val="nil"/>
              <w:right w:val="nil"/>
            </w:tcBorders>
            <w:shd w:val="clear" w:color="auto" w:fill="auto"/>
            <w:noWrap/>
            <w:vAlign w:val="bottom"/>
            <w:hideMark/>
          </w:tcPr>
          <w:p w:rsidR="001B3731" w:rsidRPr="00E729B3" w:rsidRDefault="001B3731" w:rsidP="001B3731">
            <w:pPr>
              <w:widowControl/>
              <w:autoSpaceDE/>
              <w:autoSpaceDN/>
              <w:rPr>
                <w:rFonts w:eastAsia="Times New Roman"/>
                <w:lang w:val="en-US" w:eastAsia="en-US"/>
              </w:rPr>
            </w:pPr>
          </w:p>
        </w:tc>
      </w:tr>
      <w:tr w:rsidR="002D38F7" w:rsidRPr="00E729B3" w:rsidTr="00E729B3">
        <w:trPr>
          <w:gridAfter w:val="3"/>
          <w:wAfter w:w="2363" w:type="dxa"/>
          <w:trHeight w:val="435"/>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No</w:t>
            </w:r>
          </w:p>
        </w:tc>
        <w:tc>
          <w:tcPr>
            <w:tcW w:w="4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Indiklator</w:t>
            </w:r>
          </w:p>
        </w:tc>
        <w:tc>
          <w:tcPr>
            <w:tcW w:w="4561" w:type="dxa"/>
            <w:gridSpan w:val="6"/>
            <w:tcBorders>
              <w:top w:val="single" w:sz="4" w:space="0" w:color="auto"/>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Target Renstra Perangkat Daerah</w:t>
            </w:r>
          </w:p>
        </w:tc>
        <w:tc>
          <w:tcPr>
            <w:tcW w:w="2288" w:type="dxa"/>
            <w:gridSpan w:val="3"/>
            <w:tcBorders>
              <w:top w:val="single" w:sz="4" w:space="0" w:color="auto"/>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Realisasi Capaian</w:t>
            </w:r>
          </w:p>
        </w:tc>
        <w:tc>
          <w:tcPr>
            <w:tcW w:w="2044" w:type="dxa"/>
            <w:gridSpan w:val="3"/>
            <w:tcBorders>
              <w:top w:val="single" w:sz="4" w:space="0" w:color="auto"/>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Proyeksi</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Catatan Analisis</w:t>
            </w:r>
          </w:p>
        </w:tc>
      </w:tr>
      <w:tr w:rsidR="002D38F7" w:rsidRPr="00E729B3" w:rsidTr="00E729B3">
        <w:trPr>
          <w:gridAfter w:val="3"/>
          <w:wAfter w:w="2363" w:type="dxa"/>
          <w:trHeight w:val="88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p>
        </w:tc>
        <w:tc>
          <w:tcPr>
            <w:tcW w:w="4332" w:type="dxa"/>
            <w:vMerge/>
            <w:tcBorders>
              <w:top w:val="single" w:sz="4" w:space="0" w:color="auto"/>
              <w:left w:val="single" w:sz="4" w:space="0" w:color="auto"/>
              <w:bottom w:val="single" w:sz="4" w:space="0" w:color="auto"/>
              <w:right w:val="single" w:sz="4" w:space="0" w:color="auto"/>
            </w:tcBorders>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p>
        </w:tc>
        <w:tc>
          <w:tcPr>
            <w:tcW w:w="1144" w:type="dxa"/>
            <w:gridSpan w:val="3"/>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 xml:space="preserve">Tahun </w:t>
            </w:r>
            <w:r w:rsidR="00A660A4" w:rsidRPr="00E729B3">
              <w:rPr>
                <w:rFonts w:eastAsia="Times New Roman" w:cs="Calibri"/>
                <w:b/>
                <w:bCs/>
                <w:color w:val="000000"/>
                <w:lang w:val="en-US" w:eastAsia="en-US"/>
              </w:rPr>
              <w:t>2</w:t>
            </w:r>
            <w:r w:rsidRPr="00E729B3">
              <w:rPr>
                <w:rFonts w:eastAsia="Times New Roman" w:cs="Calibri"/>
                <w:b/>
                <w:bCs/>
                <w:color w:val="000000"/>
                <w:lang w:val="en-US" w:eastAsia="en-US"/>
              </w:rPr>
              <w:t>017</w:t>
            </w:r>
          </w:p>
        </w:tc>
        <w:tc>
          <w:tcPr>
            <w:tcW w:w="1139" w:type="dxa"/>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 2018</w:t>
            </w:r>
          </w:p>
        </w:tc>
        <w:tc>
          <w:tcPr>
            <w:tcW w:w="1139" w:type="dxa"/>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 2019</w:t>
            </w:r>
          </w:p>
        </w:tc>
        <w:tc>
          <w:tcPr>
            <w:tcW w:w="1139" w:type="dxa"/>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 2020</w:t>
            </w:r>
          </w:p>
        </w:tc>
        <w:tc>
          <w:tcPr>
            <w:tcW w:w="1144" w:type="dxa"/>
            <w:gridSpan w:val="2"/>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 2017</w:t>
            </w:r>
          </w:p>
        </w:tc>
        <w:tc>
          <w:tcPr>
            <w:tcW w:w="1144" w:type="dxa"/>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 2018</w:t>
            </w:r>
          </w:p>
        </w:tc>
        <w:tc>
          <w:tcPr>
            <w:tcW w:w="1075" w:type="dxa"/>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w:t>
            </w:r>
            <w:r w:rsidR="00DE5C1E" w:rsidRPr="00E729B3">
              <w:rPr>
                <w:rFonts w:eastAsia="Times New Roman" w:cs="Calibri"/>
                <w:b/>
                <w:bCs/>
                <w:color w:val="000000"/>
                <w:lang w:val="en-US" w:eastAsia="en-US"/>
              </w:rPr>
              <w:t xml:space="preserve"> 2019</w:t>
            </w:r>
          </w:p>
        </w:tc>
        <w:tc>
          <w:tcPr>
            <w:tcW w:w="969" w:type="dxa"/>
            <w:gridSpan w:val="2"/>
            <w:tcBorders>
              <w:top w:val="nil"/>
              <w:left w:val="nil"/>
              <w:bottom w:val="single" w:sz="4" w:space="0" w:color="auto"/>
              <w:right w:val="single" w:sz="4" w:space="0" w:color="auto"/>
            </w:tcBorders>
            <w:shd w:val="clear" w:color="auto" w:fill="auto"/>
            <w:vAlign w:val="center"/>
            <w:hideMark/>
          </w:tcPr>
          <w:p w:rsidR="002D38F7" w:rsidRPr="00E729B3" w:rsidRDefault="00DE5C1E" w:rsidP="00DE5C1E">
            <w:pPr>
              <w:widowControl/>
              <w:autoSpaceDE/>
              <w:autoSpaceDN/>
              <w:jc w:val="center"/>
              <w:rPr>
                <w:rFonts w:eastAsia="Times New Roman" w:cs="Calibri"/>
                <w:b/>
                <w:bCs/>
                <w:color w:val="000000"/>
                <w:lang w:val="en-US" w:eastAsia="en-US"/>
              </w:rPr>
            </w:pPr>
            <w:r w:rsidRPr="00E729B3">
              <w:rPr>
                <w:rFonts w:eastAsia="Times New Roman" w:cs="Calibri"/>
                <w:b/>
                <w:bCs/>
                <w:color w:val="000000"/>
                <w:lang w:val="en-US" w:eastAsia="en-US"/>
              </w:rPr>
              <w:t>Tahun 2020</w:t>
            </w:r>
          </w:p>
        </w:tc>
        <w:tc>
          <w:tcPr>
            <w:tcW w:w="1597" w:type="dxa"/>
            <w:gridSpan w:val="2"/>
            <w:vMerge/>
            <w:tcBorders>
              <w:top w:val="single" w:sz="4" w:space="0" w:color="auto"/>
              <w:left w:val="single" w:sz="4" w:space="0" w:color="auto"/>
              <w:bottom w:val="single" w:sz="4" w:space="0" w:color="auto"/>
              <w:right w:val="single" w:sz="4" w:space="0" w:color="auto"/>
            </w:tcBorders>
            <w:vAlign w:val="center"/>
            <w:hideMark/>
          </w:tcPr>
          <w:p w:rsidR="002D38F7" w:rsidRPr="00E729B3" w:rsidRDefault="002D38F7" w:rsidP="00DE5C1E">
            <w:pPr>
              <w:widowControl/>
              <w:autoSpaceDE/>
              <w:autoSpaceDN/>
              <w:jc w:val="center"/>
              <w:rPr>
                <w:rFonts w:eastAsia="Times New Roman" w:cs="Calibri"/>
                <w:b/>
                <w:bCs/>
                <w:color w:val="000000"/>
                <w:lang w:val="en-US" w:eastAsia="en-US"/>
              </w:rPr>
            </w:pPr>
          </w:p>
        </w:tc>
      </w:tr>
      <w:tr w:rsidR="002D38F7" w:rsidRPr="00E729B3" w:rsidTr="00E729B3">
        <w:trPr>
          <w:gridAfter w:val="3"/>
          <w:wAfter w:w="2363" w:type="dxa"/>
          <w:trHeight w:val="30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w:t>
            </w:r>
          </w:p>
        </w:tc>
        <w:tc>
          <w:tcPr>
            <w:tcW w:w="4332" w:type="dxa"/>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139" w:type="dxa"/>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6</w:t>
            </w:r>
          </w:p>
        </w:tc>
        <w:tc>
          <w:tcPr>
            <w:tcW w:w="1139" w:type="dxa"/>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1139" w:type="dxa"/>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8</w:t>
            </w:r>
          </w:p>
        </w:tc>
        <w:tc>
          <w:tcPr>
            <w:tcW w:w="1144" w:type="dxa"/>
            <w:gridSpan w:val="2"/>
            <w:tcBorders>
              <w:top w:val="nil"/>
              <w:left w:val="nil"/>
              <w:bottom w:val="single" w:sz="4" w:space="0" w:color="auto"/>
              <w:right w:val="single" w:sz="4" w:space="0" w:color="auto"/>
            </w:tcBorders>
            <w:shd w:val="clear" w:color="auto" w:fill="auto"/>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9</w:t>
            </w:r>
          </w:p>
        </w:tc>
        <w:tc>
          <w:tcPr>
            <w:tcW w:w="1144" w:type="dxa"/>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w:t>
            </w:r>
          </w:p>
        </w:tc>
        <w:tc>
          <w:tcPr>
            <w:tcW w:w="1075" w:type="dxa"/>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12</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2D38F7" w:rsidRPr="00E729B3" w:rsidRDefault="002D38F7"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13</w:t>
            </w:r>
          </w:p>
        </w:tc>
      </w:tr>
      <w:tr w:rsidR="00DE5C1E" w:rsidRPr="00E729B3" w:rsidTr="00E729B3">
        <w:trPr>
          <w:gridAfter w:val="3"/>
          <w:wAfter w:w="2363" w:type="dxa"/>
          <w:trHeight w:val="30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w:t>
            </w:r>
          </w:p>
        </w:tc>
        <w:tc>
          <w:tcPr>
            <w:tcW w:w="4332" w:type="dxa"/>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rPr>
                <w:rFonts w:cs="Calibri"/>
                <w:b/>
                <w:bCs/>
              </w:rPr>
            </w:pPr>
            <w:r w:rsidRPr="00E729B3">
              <w:rPr>
                <w:rFonts w:cs="Calibri"/>
                <w:b/>
                <w:bCs/>
              </w:rPr>
              <w:t>Meningkatnya Pemasaran Pariwisata</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1,49 M</w:t>
            </w:r>
          </w:p>
        </w:tc>
        <w:tc>
          <w:tcPr>
            <w:tcW w:w="1139" w:type="dxa"/>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1,9 M</w:t>
            </w:r>
          </w:p>
        </w:tc>
        <w:tc>
          <w:tcPr>
            <w:tcW w:w="1139" w:type="dxa"/>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 M</w:t>
            </w:r>
          </w:p>
        </w:tc>
        <w:tc>
          <w:tcPr>
            <w:tcW w:w="1139" w:type="dxa"/>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2,1 M</w:t>
            </w:r>
          </w:p>
        </w:tc>
        <w:tc>
          <w:tcPr>
            <w:tcW w:w="1144" w:type="dxa"/>
            <w:gridSpan w:val="2"/>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1,72 M</w:t>
            </w:r>
          </w:p>
        </w:tc>
        <w:tc>
          <w:tcPr>
            <w:tcW w:w="1144" w:type="dxa"/>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1,927 M</w:t>
            </w:r>
          </w:p>
        </w:tc>
        <w:tc>
          <w:tcPr>
            <w:tcW w:w="1075" w:type="dxa"/>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2,1 M</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2,2</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rPr>
                <w:rFonts w:cs="Calibri"/>
              </w:rPr>
            </w:pPr>
            <w:r w:rsidRPr="00E729B3">
              <w:rPr>
                <w:rFonts w:cs="Calibri"/>
              </w:rPr>
              <w:t>Tersedianya layanan promosi pariwisata melalui media teknologi informasi</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2</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3</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rPr>
                <w:rFonts w:cs="Calibri"/>
              </w:rPr>
            </w:pPr>
            <w:r w:rsidRPr="00E729B3">
              <w:rPr>
                <w:rFonts w:cs="Calibri"/>
              </w:rPr>
              <w:t>Terciptanya koordinasi yang baik antara pemerintah, swasta, pelaku usaha pariwisata dan organisasi kepariwisataan</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96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104</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96</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102</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190</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220</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rPr>
                <w:rFonts w:cs="Calibri"/>
              </w:rPr>
            </w:pPr>
            <w:r w:rsidRPr="00E729B3">
              <w:rPr>
                <w:rFonts w:cs="Calibri"/>
              </w:rPr>
              <w:t>Mengikuti promosi pariwisata Nusantara, baik di dalam maupun luar provinsi</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10.000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10.000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10.000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10.000</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10.000</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10.000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10.000</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10.000</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b/>
                <w:bCs/>
              </w:rPr>
            </w:pPr>
            <w:r w:rsidRPr="00E729B3">
              <w:rPr>
                <w:rFonts w:cs="Calibri"/>
                <w:b/>
                <w:bCs/>
              </w:rPr>
              <w:t>Terbangunnya tempat-tempat pariwisata</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6</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6</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6</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6</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6</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rPr>
            </w:pPr>
            <w:r w:rsidRPr="00E729B3">
              <w:rPr>
                <w:rFonts w:cs="Calibri"/>
              </w:rPr>
              <w:t>Tersedianya Sarpras Pariwisata</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2</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6</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2</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7</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rPr>
            </w:pPr>
            <w:r w:rsidRPr="00E729B3">
              <w:rPr>
                <w:rFonts w:cs="Calibri"/>
              </w:rPr>
              <w:t>Terselenggaranya event pariwisata sebagai paket wisata unggulan</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9</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9</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11</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9</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9</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11</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8</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rPr>
            </w:pPr>
            <w:r w:rsidRPr="00E729B3">
              <w:rPr>
                <w:rFonts w:cs="Calibri"/>
              </w:rPr>
              <w:t>Pengembangan Objek wisata yang sudah ada dan pembangunan objek wisata baru</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0</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0</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lastRenderedPageBreak/>
              <w:t>9</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rPr>
            </w:pPr>
            <w:r w:rsidRPr="00E729B3">
              <w:rPr>
                <w:rFonts w:cs="Calibri"/>
              </w:rPr>
              <w:t>Terlaksananya kegiatan sosialisasi, pelatihan, pembinaan pokdarwis dan pemilihan duta wisata.</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3</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3</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10</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b/>
                <w:bCs/>
              </w:rPr>
            </w:pPr>
            <w:r w:rsidRPr="00E729B3">
              <w:rPr>
                <w:rFonts w:cs="Calibri"/>
                <w:b/>
                <w:bCs/>
              </w:rPr>
              <w:t>Meningkatnya kerjasama pengembangan pariwisata</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5</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5</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11</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rPr>
            </w:pPr>
            <w:r w:rsidRPr="00E729B3">
              <w:rPr>
                <w:rFonts w:cs="Calibri"/>
              </w:rPr>
              <w:t>Terrealisasinya kerjasama dibidang promosi, tampilan kesenian dan paket wisata se wilayah kedungsepur dan pakudjembara</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5</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4</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4</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r w:rsidR="00DE5C1E" w:rsidRPr="00E729B3" w:rsidTr="00E729B3">
        <w:trPr>
          <w:gridAfter w:val="3"/>
          <w:wAfter w:w="2363" w:type="dxa"/>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12</w:t>
            </w:r>
          </w:p>
        </w:tc>
        <w:tc>
          <w:tcPr>
            <w:tcW w:w="4332"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rPr>
                <w:rFonts w:cs="Calibri"/>
              </w:rPr>
            </w:pPr>
            <w:r w:rsidRPr="00E729B3">
              <w:rPr>
                <w:rFonts w:cs="Calibri"/>
              </w:rPr>
              <w:t>Monitoring, Evaluasi kegiatan kepariwisataan dan pembuatan laporan</w:t>
            </w:r>
          </w:p>
        </w:tc>
        <w:tc>
          <w:tcPr>
            <w:tcW w:w="1144" w:type="dxa"/>
            <w:gridSpan w:val="3"/>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5</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lang w:val="en-US" w:eastAsia="en-US"/>
              </w:rPr>
            </w:pPr>
            <w:r w:rsidRPr="00E729B3">
              <w:rPr>
                <w:rFonts w:eastAsia="Times New Roman"/>
                <w:lang w:val="en-US" w:eastAsia="en-US"/>
              </w:rPr>
              <w:t>5</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5</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r w:rsidRPr="00E729B3">
              <w:rPr>
                <w:rFonts w:eastAsia="Times New Roman" w:cs="Calibri"/>
                <w:color w:val="000000"/>
                <w:lang w:val="en-US" w:eastAsia="en-US"/>
              </w:rPr>
              <w:t>0</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rsidR="00DE5C1E" w:rsidRPr="00E729B3" w:rsidRDefault="00DE5C1E" w:rsidP="00DE5C1E">
            <w:pPr>
              <w:widowControl/>
              <w:autoSpaceDE/>
              <w:autoSpaceDN/>
              <w:jc w:val="center"/>
              <w:rPr>
                <w:rFonts w:eastAsia="Times New Roman" w:cs="Calibri"/>
                <w:color w:val="000000"/>
                <w:lang w:val="en-US" w:eastAsia="en-US"/>
              </w:rPr>
            </w:pPr>
          </w:p>
        </w:tc>
      </w:tr>
    </w:tbl>
    <w:p w:rsidR="00C70F2F" w:rsidRDefault="00C70F2F" w:rsidP="008039D1">
      <w:pPr>
        <w:tabs>
          <w:tab w:val="left" w:pos="3254"/>
        </w:tabs>
        <w:rPr>
          <w:sz w:val="24"/>
          <w:szCs w:val="24"/>
        </w:rPr>
      </w:pPr>
    </w:p>
    <w:p w:rsidR="00C70F2F" w:rsidRPr="008039D1" w:rsidRDefault="00C70F2F" w:rsidP="008039D1">
      <w:pPr>
        <w:tabs>
          <w:tab w:val="left" w:pos="3254"/>
        </w:tabs>
        <w:rPr>
          <w:sz w:val="24"/>
          <w:szCs w:val="24"/>
        </w:rPr>
        <w:sectPr w:rsidR="00C70F2F" w:rsidRPr="008039D1" w:rsidSect="00CF66BE">
          <w:pgSz w:w="18722" w:h="12242" w:orient="landscape" w:code="14"/>
          <w:pgMar w:top="1701" w:right="1701" w:bottom="2268" w:left="2268" w:header="720" w:footer="720" w:gutter="0"/>
          <w:cols w:space="720"/>
          <w:docGrid w:linePitch="360"/>
        </w:sectPr>
      </w:pPr>
    </w:p>
    <w:p w:rsidR="00CF66BE" w:rsidRPr="00B41BE3" w:rsidRDefault="00CF66BE" w:rsidP="00CF66BE">
      <w:pPr>
        <w:tabs>
          <w:tab w:val="left" w:pos="1418"/>
        </w:tabs>
        <w:adjustRightInd w:val="0"/>
        <w:spacing w:line="360" w:lineRule="auto"/>
        <w:ind w:right="-28"/>
        <w:jc w:val="both"/>
        <w:rPr>
          <w:rFonts w:eastAsiaTheme="minorHAnsi" w:cs="BookmanOldStyle"/>
          <w:sz w:val="24"/>
          <w:szCs w:val="24"/>
        </w:rPr>
      </w:pPr>
      <w:r w:rsidRPr="00B41BE3">
        <w:rPr>
          <w:color w:val="000000"/>
          <w:sz w:val="24"/>
          <w:szCs w:val="24"/>
        </w:rPr>
        <w:lastRenderedPageBreak/>
        <w:t xml:space="preserve">2.3. Isu-isu Penting </w:t>
      </w:r>
      <w:r w:rsidRPr="00B41BE3">
        <w:rPr>
          <w:rFonts w:eastAsiaTheme="minorHAnsi" w:cs="BookmanOldStyle"/>
          <w:sz w:val="24"/>
          <w:szCs w:val="24"/>
        </w:rPr>
        <w:t>Penyelenggaraan Tugas dan Fungsi</w:t>
      </w:r>
    </w:p>
    <w:p w:rsidR="00CF66BE" w:rsidRPr="00B41BE3" w:rsidRDefault="00CF66BE" w:rsidP="00CF66BE">
      <w:pPr>
        <w:pStyle w:val="ListParagraph"/>
        <w:numPr>
          <w:ilvl w:val="0"/>
          <w:numId w:val="22"/>
        </w:numPr>
        <w:tabs>
          <w:tab w:val="left" w:pos="1418"/>
        </w:tabs>
        <w:adjustRightInd w:val="0"/>
        <w:spacing w:line="360" w:lineRule="auto"/>
        <w:ind w:left="993" w:right="-28"/>
        <w:contextualSpacing/>
        <w:jc w:val="both"/>
        <w:rPr>
          <w:rFonts w:eastAsiaTheme="minorHAnsi" w:cs="BookmanOldStyle"/>
          <w:sz w:val="24"/>
          <w:szCs w:val="24"/>
        </w:rPr>
      </w:pPr>
      <w:r w:rsidRPr="00B41BE3">
        <w:rPr>
          <w:rFonts w:eastAsiaTheme="minorHAnsi" w:cs="BookmanOldStyle"/>
          <w:sz w:val="24"/>
          <w:szCs w:val="24"/>
        </w:rPr>
        <w:t>Isu Internal</w:t>
      </w:r>
    </w:p>
    <w:p w:rsidR="00CF66BE" w:rsidRPr="00B41BE3" w:rsidRDefault="00CF66BE" w:rsidP="00CF66BE">
      <w:pPr>
        <w:pStyle w:val="ListParagraph"/>
        <w:numPr>
          <w:ilvl w:val="0"/>
          <w:numId w:val="23"/>
        </w:numPr>
        <w:tabs>
          <w:tab w:val="left" w:pos="1418"/>
        </w:tabs>
        <w:adjustRightInd w:val="0"/>
        <w:spacing w:line="360" w:lineRule="auto"/>
        <w:ind w:right="-28"/>
        <w:contextualSpacing/>
        <w:jc w:val="both"/>
        <w:rPr>
          <w:rFonts w:eastAsiaTheme="minorHAnsi" w:cs="BookmanOldStyle"/>
          <w:sz w:val="24"/>
          <w:szCs w:val="24"/>
        </w:rPr>
      </w:pPr>
      <w:r w:rsidRPr="00B41BE3">
        <w:rPr>
          <w:rFonts w:eastAsiaTheme="minorHAnsi" w:cs="BookmanOldStyle"/>
          <w:sz w:val="24"/>
          <w:szCs w:val="24"/>
        </w:rPr>
        <w:t>Lemahnya Koordinasi Lintas Sektoral</w:t>
      </w:r>
    </w:p>
    <w:p w:rsidR="00CF66BE" w:rsidRPr="00B41BE3" w:rsidRDefault="00CF66BE" w:rsidP="00CF66BE">
      <w:pPr>
        <w:pStyle w:val="ListParagraph"/>
        <w:tabs>
          <w:tab w:val="left" w:pos="1418"/>
          <w:tab w:val="left" w:pos="2268"/>
        </w:tabs>
        <w:adjustRightInd w:val="0"/>
        <w:spacing w:line="360" w:lineRule="auto"/>
        <w:ind w:left="1353" w:right="-28"/>
        <w:jc w:val="both"/>
        <w:rPr>
          <w:color w:val="000000"/>
          <w:sz w:val="24"/>
          <w:szCs w:val="24"/>
        </w:rPr>
      </w:pPr>
      <w:r w:rsidRPr="00B41BE3">
        <w:rPr>
          <w:rFonts w:eastAsiaTheme="minorHAnsi" w:cs="BookmanOldStyle"/>
          <w:sz w:val="24"/>
          <w:szCs w:val="24"/>
        </w:rPr>
        <w:tab/>
      </w:r>
      <w:r w:rsidRPr="00B41BE3">
        <w:rPr>
          <w:color w:val="000000"/>
          <w:sz w:val="24"/>
          <w:szCs w:val="24"/>
        </w:rPr>
        <w:tab/>
        <w:t xml:space="preserve">Sinergi lintas sektoral ini sangat berperan sekali dalam menentukan keberhasilan pencapaian visi mengingat bahwa pembangunan sektor pariwisata bukanlah pekerjaan satu dinas saja melainkan atas partisipasi aktif semua elemen. Namun disayangkan bahwa sinergi yang diharapkan belum dapat memberikan hasil maksimal.  Keterbatasan  ini  bukan disebabkan semata oleh bagaimana program dan kegiatan itu dilaksanakan melainkan  lebih  karena  kualitas  sinergi  kerjasama  dan  koordinasi  lintas sektoral kedinasan Pemerintah Daerah Kabupaten Demak masih jauh dari yang diharapkan.  </w:t>
      </w:r>
    </w:p>
    <w:p w:rsidR="00CF66BE" w:rsidRPr="00B41BE3" w:rsidRDefault="00CF66BE" w:rsidP="00CF66BE">
      <w:pPr>
        <w:pStyle w:val="ListParagraph"/>
        <w:tabs>
          <w:tab w:val="left" w:pos="1418"/>
          <w:tab w:val="left" w:pos="2268"/>
        </w:tabs>
        <w:adjustRightInd w:val="0"/>
        <w:spacing w:line="360" w:lineRule="auto"/>
        <w:ind w:left="1353" w:right="-28"/>
        <w:jc w:val="both"/>
        <w:rPr>
          <w:color w:val="000000"/>
          <w:sz w:val="24"/>
          <w:szCs w:val="24"/>
        </w:rPr>
      </w:pPr>
      <w:r w:rsidRPr="00B41BE3">
        <w:rPr>
          <w:color w:val="000000"/>
          <w:sz w:val="24"/>
          <w:szCs w:val="24"/>
        </w:rPr>
        <w:tab/>
      </w:r>
      <w:r w:rsidRPr="00B41BE3">
        <w:rPr>
          <w:color w:val="000000"/>
          <w:sz w:val="24"/>
          <w:szCs w:val="24"/>
        </w:rPr>
        <w:tab/>
        <w:t>Hubungan  kelembagaan  dalam  wujud  koordinasi  antar  pelaku pariwisata  dirasakan  masih  belum  optimal,  sehingga  upaya  meningkatkan program-program  pembangunan  kepariwisataan  yang  lebih terpadu dan terintegrasi menjadi prasyarat keberhasilan pembangunan kepariwisataan.</w:t>
      </w:r>
    </w:p>
    <w:p w:rsidR="00CF66BE" w:rsidRPr="00B41BE3" w:rsidRDefault="00CF66BE" w:rsidP="00CF66BE">
      <w:pPr>
        <w:pStyle w:val="ListParagraph"/>
        <w:tabs>
          <w:tab w:val="left" w:pos="1418"/>
          <w:tab w:val="left" w:pos="2268"/>
        </w:tabs>
        <w:adjustRightInd w:val="0"/>
        <w:spacing w:line="360" w:lineRule="auto"/>
        <w:ind w:left="1353" w:right="-28"/>
        <w:jc w:val="both"/>
        <w:rPr>
          <w:rFonts w:eastAsiaTheme="minorHAnsi" w:cs="BookmanOldStyle"/>
          <w:sz w:val="24"/>
          <w:szCs w:val="24"/>
        </w:rPr>
      </w:pPr>
      <w:r w:rsidRPr="00B41BE3">
        <w:rPr>
          <w:color w:val="000000"/>
          <w:sz w:val="24"/>
          <w:szCs w:val="24"/>
        </w:rPr>
        <w:tab/>
      </w:r>
      <w:r w:rsidRPr="00B41BE3">
        <w:rPr>
          <w:color w:val="000000"/>
          <w:sz w:val="24"/>
          <w:szCs w:val="24"/>
        </w:rPr>
        <w:tab/>
        <w:t>Pemerintah sebagai fasilitator dan pembina pembangunan memegang kunci untuk membuka keterpaduan pembangunan bidang Pariwisata, sehingga pihak swasta dan masyarakat akan berpartisifasi aktuf dalam pencapaian sasaran pembangunan di sektor pariwisata</w:t>
      </w:r>
    </w:p>
    <w:p w:rsidR="00CF66BE" w:rsidRPr="00B41BE3" w:rsidRDefault="00CF66BE" w:rsidP="00CF66BE">
      <w:pPr>
        <w:pStyle w:val="ListParagraph"/>
        <w:numPr>
          <w:ilvl w:val="0"/>
          <w:numId w:val="23"/>
        </w:numPr>
        <w:tabs>
          <w:tab w:val="left" w:pos="1418"/>
        </w:tabs>
        <w:adjustRightInd w:val="0"/>
        <w:spacing w:line="360" w:lineRule="auto"/>
        <w:ind w:right="-28"/>
        <w:contextualSpacing/>
        <w:jc w:val="both"/>
        <w:rPr>
          <w:rFonts w:eastAsiaTheme="minorHAnsi" w:cs="BookmanOldStyle"/>
          <w:sz w:val="24"/>
          <w:szCs w:val="24"/>
        </w:rPr>
      </w:pPr>
      <w:r w:rsidRPr="00B41BE3">
        <w:rPr>
          <w:rFonts w:eastAsiaTheme="minorHAnsi" w:cs="BookmanOldStyle"/>
          <w:sz w:val="24"/>
          <w:szCs w:val="24"/>
        </w:rPr>
        <w:t>Kondisi dan Kemempuan APBD</w:t>
      </w:r>
    </w:p>
    <w:p w:rsidR="00CF66BE" w:rsidRPr="00B41BE3" w:rsidRDefault="00CF66BE" w:rsidP="00CF66BE">
      <w:pPr>
        <w:pStyle w:val="ListParagraph"/>
        <w:tabs>
          <w:tab w:val="left" w:pos="1418"/>
          <w:tab w:val="left" w:pos="2268"/>
        </w:tabs>
        <w:adjustRightInd w:val="0"/>
        <w:spacing w:line="360" w:lineRule="auto"/>
        <w:ind w:left="1353" w:right="-28"/>
        <w:jc w:val="both"/>
        <w:rPr>
          <w:rFonts w:eastAsiaTheme="minorHAnsi" w:cs="BookmanOldStyle"/>
          <w:sz w:val="24"/>
          <w:szCs w:val="24"/>
        </w:rPr>
      </w:pPr>
      <w:r w:rsidRPr="00B41BE3">
        <w:rPr>
          <w:rFonts w:eastAsiaTheme="minorHAnsi" w:cs="BookmanOldStyle"/>
          <w:sz w:val="24"/>
          <w:szCs w:val="24"/>
        </w:rPr>
        <w:tab/>
      </w:r>
      <w:r w:rsidRPr="00B41BE3">
        <w:rPr>
          <w:rFonts w:eastAsiaTheme="minorHAnsi" w:cs="BookmanOldStyle"/>
          <w:sz w:val="24"/>
          <w:szCs w:val="24"/>
        </w:rPr>
        <w:tab/>
      </w:r>
      <w:r w:rsidRPr="00B41BE3">
        <w:rPr>
          <w:color w:val="000000"/>
          <w:sz w:val="24"/>
          <w:szCs w:val="24"/>
        </w:rPr>
        <w:t xml:space="preserve">Upaya  untuk  membangun  kepariwisataan  daerah  pada  saat  ini dihadapkan pada satu dilema, bahwa  pada  satu  sisidiharapkan  sektor pariwisata daerah akan mampu berperan sebagai sektor unggulan penyumbang devisa terbesar di tingkat nasional. Namun disisi lain kemitraan menjadi sektor pariwisata sebagai penghasil pendapatan asli daerah tidak di imbangi dengan penyedian angggaran yang memadai.   </w:t>
      </w:r>
    </w:p>
    <w:p w:rsidR="00CF66BE" w:rsidRPr="00B41BE3" w:rsidRDefault="00CF66BE" w:rsidP="00CF66BE">
      <w:pPr>
        <w:pStyle w:val="ListParagraph"/>
        <w:tabs>
          <w:tab w:val="left" w:pos="1418"/>
        </w:tabs>
        <w:adjustRightInd w:val="0"/>
        <w:spacing w:line="360" w:lineRule="auto"/>
        <w:ind w:left="993" w:right="-28"/>
        <w:jc w:val="both"/>
        <w:rPr>
          <w:rFonts w:eastAsiaTheme="minorHAnsi" w:cs="BookmanOldStyle"/>
          <w:sz w:val="24"/>
          <w:szCs w:val="24"/>
        </w:rPr>
      </w:pPr>
    </w:p>
    <w:p w:rsidR="00CF66BE" w:rsidRPr="00B41BE3" w:rsidRDefault="00CF66BE" w:rsidP="00CF66BE">
      <w:pPr>
        <w:pStyle w:val="ListParagraph"/>
        <w:numPr>
          <w:ilvl w:val="0"/>
          <w:numId w:val="22"/>
        </w:numPr>
        <w:tabs>
          <w:tab w:val="left" w:pos="1418"/>
        </w:tabs>
        <w:adjustRightInd w:val="0"/>
        <w:spacing w:line="360" w:lineRule="auto"/>
        <w:ind w:left="993" w:right="-28"/>
        <w:contextualSpacing/>
        <w:jc w:val="both"/>
        <w:rPr>
          <w:rFonts w:eastAsiaTheme="minorHAnsi" w:cs="BookmanOldStyle"/>
          <w:sz w:val="24"/>
          <w:szCs w:val="24"/>
        </w:rPr>
      </w:pPr>
      <w:r w:rsidRPr="00B41BE3">
        <w:rPr>
          <w:rFonts w:eastAsiaTheme="minorHAnsi" w:cs="BookmanOldStyle"/>
          <w:sz w:val="24"/>
          <w:szCs w:val="24"/>
        </w:rPr>
        <w:lastRenderedPageBreak/>
        <w:t>Isu Eksternal</w:t>
      </w:r>
    </w:p>
    <w:p w:rsidR="00CF66BE" w:rsidRPr="00B41BE3" w:rsidRDefault="00CF66BE" w:rsidP="00CF66BE">
      <w:pPr>
        <w:pStyle w:val="ListParagraph"/>
        <w:numPr>
          <w:ilvl w:val="0"/>
          <w:numId w:val="24"/>
        </w:numPr>
        <w:tabs>
          <w:tab w:val="left" w:pos="1418"/>
        </w:tabs>
        <w:adjustRightInd w:val="0"/>
        <w:spacing w:line="360" w:lineRule="auto"/>
        <w:ind w:right="-28"/>
        <w:contextualSpacing/>
        <w:jc w:val="both"/>
        <w:rPr>
          <w:rFonts w:eastAsiaTheme="minorHAnsi" w:cs="BookmanOldStyle"/>
          <w:sz w:val="24"/>
          <w:szCs w:val="24"/>
        </w:rPr>
      </w:pPr>
      <w:r w:rsidRPr="00B41BE3">
        <w:rPr>
          <w:rFonts w:eastAsiaTheme="minorHAnsi" w:cs="BookmanOldStyle"/>
          <w:sz w:val="24"/>
          <w:szCs w:val="24"/>
        </w:rPr>
        <w:t>Psikologis Wisatawan dan Perubahan Tren Pariwisata Global</w:t>
      </w:r>
    </w:p>
    <w:p w:rsidR="00CF66BE" w:rsidRPr="00B41BE3" w:rsidRDefault="00CF66BE" w:rsidP="00CF66BE">
      <w:pPr>
        <w:pStyle w:val="ListParagraph"/>
        <w:tabs>
          <w:tab w:val="left" w:pos="1418"/>
          <w:tab w:val="left" w:pos="2268"/>
        </w:tabs>
        <w:adjustRightInd w:val="0"/>
        <w:spacing w:line="360" w:lineRule="auto"/>
        <w:ind w:left="1353" w:right="-28"/>
        <w:jc w:val="both"/>
        <w:rPr>
          <w:rFonts w:eastAsiaTheme="minorHAnsi" w:cs="TimesNewRomanPSMT"/>
          <w:sz w:val="24"/>
          <w:szCs w:val="24"/>
        </w:rPr>
      </w:pPr>
      <w:r w:rsidRPr="00B41BE3">
        <w:rPr>
          <w:rFonts w:eastAsiaTheme="minorHAnsi" w:cs="BookmanOldStyle"/>
          <w:sz w:val="24"/>
          <w:szCs w:val="24"/>
        </w:rPr>
        <w:tab/>
      </w:r>
      <w:r w:rsidRPr="00B41BE3">
        <w:rPr>
          <w:rFonts w:eastAsiaTheme="minorHAnsi" w:cs="BookmanOldStyle"/>
          <w:sz w:val="24"/>
          <w:szCs w:val="24"/>
        </w:rPr>
        <w:tab/>
      </w:r>
      <w:r w:rsidRPr="00B41BE3">
        <w:rPr>
          <w:rFonts w:eastAsiaTheme="minorHAnsi" w:cs="TimesNewRomanPSMT"/>
          <w:sz w:val="24"/>
          <w:szCs w:val="24"/>
        </w:rPr>
        <w:t xml:space="preserve">Pariwisata tidak dapat dipungkiri lagi telah menjadi salah satu pilar utama dalam meningkatkan pendapatan baik negara (devisa) maupun daerah (PAD). Kebutuhan akan relaksasi pikiran melalui perjalanan wisata telah menjadi salah satu kebutuhan pokok tiap individu. Hanya saja, kebutuhan wisata yang diinginkan oleh tiap individu berbeda satu sama lainnya. </w:t>
      </w:r>
    </w:p>
    <w:p w:rsidR="00CF66BE" w:rsidRPr="00B41BE3" w:rsidRDefault="00CF66BE" w:rsidP="00CF66BE">
      <w:pPr>
        <w:pStyle w:val="ListParagraph"/>
        <w:tabs>
          <w:tab w:val="left" w:pos="1418"/>
          <w:tab w:val="left" w:pos="2268"/>
        </w:tabs>
        <w:adjustRightInd w:val="0"/>
        <w:spacing w:line="360" w:lineRule="auto"/>
        <w:ind w:left="1353" w:right="-28"/>
        <w:jc w:val="both"/>
        <w:rPr>
          <w:rFonts w:eastAsiaTheme="minorHAnsi" w:cs="TimesNewRomanPSMT"/>
          <w:sz w:val="24"/>
          <w:szCs w:val="24"/>
        </w:rPr>
      </w:pPr>
      <w:r w:rsidRPr="00B41BE3">
        <w:rPr>
          <w:rFonts w:eastAsiaTheme="minorHAnsi" w:cs="TimesNewRomanPSMT"/>
          <w:sz w:val="24"/>
          <w:szCs w:val="24"/>
        </w:rPr>
        <w:tab/>
      </w:r>
      <w:r w:rsidRPr="00B41BE3">
        <w:rPr>
          <w:rFonts w:eastAsiaTheme="minorHAnsi" w:cs="TimesNewRomanPSMT"/>
          <w:sz w:val="24"/>
          <w:szCs w:val="24"/>
        </w:rPr>
        <w:tab/>
        <w:t xml:space="preserve">DI Kabupaten Demak memiliki beberapa opsi tempat wisata antara lain wisata religi, alam dan agro wisata. Tren pariwisata sekarang ini lebih cenderung ke lokasi yang </w:t>
      </w:r>
    </w:p>
    <w:p w:rsidR="00CF66BE" w:rsidRPr="00B41BE3" w:rsidRDefault="00CF66BE" w:rsidP="00CF66BE">
      <w:pPr>
        <w:pStyle w:val="ListParagraph"/>
        <w:tabs>
          <w:tab w:val="left" w:pos="1418"/>
          <w:tab w:val="left" w:pos="2268"/>
        </w:tabs>
        <w:adjustRightInd w:val="0"/>
        <w:spacing w:line="360" w:lineRule="auto"/>
        <w:ind w:left="1353" w:right="-28"/>
        <w:jc w:val="both"/>
        <w:rPr>
          <w:color w:val="000000"/>
          <w:sz w:val="24"/>
          <w:szCs w:val="24"/>
        </w:rPr>
      </w:pPr>
      <w:r w:rsidRPr="00B41BE3">
        <w:rPr>
          <w:rFonts w:eastAsiaTheme="minorHAnsi" w:cs="TimesNewRomanPSMT"/>
          <w:sz w:val="24"/>
          <w:szCs w:val="24"/>
        </w:rPr>
        <w:tab/>
      </w:r>
      <w:r w:rsidRPr="00B41BE3">
        <w:rPr>
          <w:rFonts w:eastAsiaTheme="minorHAnsi" w:cs="TimesNewRomanPSMT"/>
          <w:sz w:val="24"/>
          <w:szCs w:val="24"/>
        </w:rPr>
        <w:tab/>
      </w:r>
      <w:r w:rsidRPr="00B41BE3">
        <w:rPr>
          <w:color w:val="000000"/>
          <w:sz w:val="24"/>
          <w:szCs w:val="24"/>
        </w:rPr>
        <w:t>Di era millennium saat ini, dimana tren bisnis berkembang dan berubah dengan sangat pesat (luar biasa dinamis), pariwisata sebagai bagian dari bisnis yang menjanjikan turut pula mengalami perubahan pesat. Kalau dahulu, wisatawan hanya menginginkan kemudahan akses objek wisata dan jaminan keamanan maka pada saat ini, wisatawan sudah begitu menuntut akan ketersediaan fasilitas utama  lainnya  seperti  ketersediaan  jaringan  internet,  akses  financial  yang lengkap (mesin ATM universal), infrastruktur  yang  bukan  hanya  baik  tetapi  juga  cepat,  jasa  transportasi, tempat  makan,  pusat  cinderamata  terpadu,  dll  yang  begitu  rumit  namun sangat logis mengingat perjalanan mereka adalah perjalanan menuju daerah baru  yang  belum  dikenal  dengan  baik  oleh  mereka.  Selain  hal  tersebut, psikologis masyarakat daerah tujuan wisata turut pula menjadi pertimbangan utama bagi wisatawan  dalam melakukan perjalanan wisata. Jaminan akan masyarakat yang ramah, ringan tangan dalam membantu, sopan tutur kata menjadi prioritas yang tidak bisa ditawar-tawar.</w:t>
      </w:r>
    </w:p>
    <w:p w:rsidR="00CF66BE" w:rsidRPr="00B32A14" w:rsidRDefault="00CF66BE" w:rsidP="00CF66BE">
      <w:pPr>
        <w:pStyle w:val="ListParagraph"/>
        <w:tabs>
          <w:tab w:val="left" w:pos="1418"/>
          <w:tab w:val="left" w:pos="2268"/>
        </w:tabs>
        <w:adjustRightInd w:val="0"/>
        <w:spacing w:line="360" w:lineRule="auto"/>
        <w:ind w:left="1353" w:right="-28"/>
        <w:jc w:val="both"/>
        <w:rPr>
          <w:rFonts w:eastAsiaTheme="minorHAnsi" w:cs="TimesNewRomanPSMT"/>
          <w:sz w:val="24"/>
          <w:szCs w:val="24"/>
        </w:rPr>
      </w:pPr>
      <w:r w:rsidRPr="00B41BE3">
        <w:rPr>
          <w:color w:val="000000"/>
          <w:sz w:val="24"/>
          <w:szCs w:val="24"/>
        </w:rPr>
        <w:tab/>
      </w:r>
      <w:r w:rsidRPr="00B41BE3">
        <w:rPr>
          <w:color w:val="000000"/>
          <w:sz w:val="24"/>
          <w:szCs w:val="24"/>
        </w:rPr>
        <w:tab/>
        <w:t xml:space="preserve">Memperhatikan  tuntutan  diatas,  maka  daerah  tujuan  wisata  sangat dituntut untuk tidak hanya menekankan </w:t>
      </w:r>
      <w:r w:rsidRPr="00B41BE3">
        <w:rPr>
          <w:color w:val="000000"/>
          <w:sz w:val="24"/>
          <w:szCs w:val="24"/>
        </w:rPr>
        <w:lastRenderedPageBreak/>
        <w:t xml:space="preserve">pembangunan  kepariwisataannya hanya pada pembangunan </w:t>
      </w:r>
      <w:r w:rsidRPr="00B41BE3">
        <w:rPr>
          <w:i/>
          <w:color w:val="000000"/>
          <w:sz w:val="24"/>
          <w:szCs w:val="24"/>
        </w:rPr>
        <w:t>hardware</w:t>
      </w:r>
      <w:r w:rsidRPr="00B41BE3">
        <w:rPr>
          <w:color w:val="000000"/>
          <w:sz w:val="24"/>
          <w:szCs w:val="24"/>
        </w:rPr>
        <w:t xml:space="preserve"> semata  melainkan harus pula mengutamakan pembangunan  dan  pengembangan </w:t>
      </w:r>
      <w:r w:rsidRPr="00B41BE3">
        <w:rPr>
          <w:i/>
          <w:color w:val="000000"/>
          <w:sz w:val="24"/>
          <w:szCs w:val="24"/>
        </w:rPr>
        <w:tab/>
        <w:t>softskills</w:t>
      </w:r>
      <w:r w:rsidRPr="00B41BE3">
        <w:rPr>
          <w:color w:val="000000"/>
          <w:sz w:val="24"/>
          <w:szCs w:val="24"/>
        </w:rPr>
        <w:t xml:space="preserve">.  Pembangunan fisik dan manusia harus berjalan seimbang agar terbentuk equilibrium seperti yang diminta oleh para wisatawan. </w:t>
      </w:r>
    </w:p>
    <w:p w:rsidR="00CF66BE" w:rsidRPr="00B41BE3" w:rsidRDefault="00CF66BE" w:rsidP="00CF66BE">
      <w:pPr>
        <w:pStyle w:val="ListParagraph"/>
        <w:numPr>
          <w:ilvl w:val="0"/>
          <w:numId w:val="24"/>
        </w:numPr>
        <w:tabs>
          <w:tab w:val="left" w:pos="1418"/>
        </w:tabs>
        <w:adjustRightInd w:val="0"/>
        <w:spacing w:line="360" w:lineRule="auto"/>
        <w:ind w:right="-28"/>
        <w:contextualSpacing/>
        <w:jc w:val="both"/>
        <w:rPr>
          <w:rFonts w:eastAsiaTheme="minorHAnsi" w:cs="BookmanOldStyle"/>
          <w:sz w:val="24"/>
          <w:szCs w:val="24"/>
        </w:rPr>
      </w:pPr>
      <w:r w:rsidRPr="00B41BE3">
        <w:rPr>
          <w:rFonts w:eastAsiaTheme="minorHAnsi" w:cs="BookmanOldStyle"/>
          <w:sz w:val="24"/>
          <w:szCs w:val="24"/>
        </w:rPr>
        <w:t>Pemanfaatan Teknologi Informasi</w:t>
      </w:r>
    </w:p>
    <w:p w:rsidR="00CF66BE" w:rsidRPr="00B41BE3" w:rsidRDefault="00CF66BE" w:rsidP="00CF66BE">
      <w:pPr>
        <w:pStyle w:val="ListParagraph"/>
        <w:tabs>
          <w:tab w:val="left" w:pos="2268"/>
        </w:tabs>
        <w:adjustRightInd w:val="0"/>
        <w:spacing w:line="360" w:lineRule="auto"/>
        <w:ind w:left="1353" w:right="-28"/>
        <w:jc w:val="both"/>
        <w:rPr>
          <w:color w:val="000000"/>
          <w:sz w:val="24"/>
          <w:szCs w:val="24"/>
        </w:rPr>
      </w:pPr>
      <w:r w:rsidRPr="00B41BE3">
        <w:rPr>
          <w:rFonts w:eastAsiaTheme="minorHAnsi" w:cs="BookmanOldStyle"/>
          <w:sz w:val="24"/>
          <w:szCs w:val="24"/>
        </w:rPr>
        <w:tab/>
      </w:r>
      <w:r w:rsidRPr="00B41BE3">
        <w:rPr>
          <w:color w:val="000000"/>
          <w:sz w:val="24"/>
          <w:szCs w:val="24"/>
        </w:rPr>
        <w:t>Promosi pariwisata adalah sebuah promosi multi dimensi karena yang dijual adalah jasa dan produk bukan salah satu saja. Oleh sebab itu diperlukan adanya konsep bauran pemasaran (</w:t>
      </w:r>
      <w:r w:rsidRPr="00B41BE3">
        <w:rPr>
          <w:i/>
          <w:color w:val="000000"/>
          <w:sz w:val="24"/>
          <w:szCs w:val="24"/>
        </w:rPr>
        <w:t>marketing mi-</w:t>
      </w:r>
      <w:r w:rsidRPr="00B41BE3">
        <w:rPr>
          <w:color w:val="000000"/>
          <w:sz w:val="24"/>
          <w:szCs w:val="24"/>
        </w:rPr>
        <w:t xml:space="preserve">) yang terintegrasi dan tidak hanya terpaku kepada konsep 4P semata </w:t>
      </w:r>
      <w:r w:rsidRPr="00B41BE3">
        <w:rPr>
          <w:i/>
          <w:color w:val="000000"/>
          <w:sz w:val="24"/>
          <w:szCs w:val="24"/>
        </w:rPr>
        <w:t>Product</w:t>
      </w:r>
      <w:r w:rsidRPr="00B41BE3">
        <w:rPr>
          <w:color w:val="000000"/>
          <w:sz w:val="24"/>
          <w:szCs w:val="24"/>
        </w:rPr>
        <w:t xml:space="preserve"> (produk), </w:t>
      </w:r>
      <w:r w:rsidRPr="00B41BE3">
        <w:rPr>
          <w:i/>
          <w:color w:val="000000"/>
          <w:sz w:val="24"/>
          <w:szCs w:val="24"/>
        </w:rPr>
        <w:t xml:space="preserve">Price </w:t>
      </w:r>
      <w:r w:rsidRPr="00B41BE3">
        <w:rPr>
          <w:color w:val="000000"/>
          <w:sz w:val="24"/>
          <w:szCs w:val="24"/>
        </w:rPr>
        <w:t xml:space="preserve">(harga), </w:t>
      </w:r>
      <w:r w:rsidRPr="00B41BE3">
        <w:rPr>
          <w:i/>
          <w:color w:val="000000"/>
          <w:sz w:val="24"/>
          <w:szCs w:val="24"/>
        </w:rPr>
        <w:t>Place</w:t>
      </w:r>
      <w:r w:rsidRPr="00B41BE3">
        <w:rPr>
          <w:color w:val="000000"/>
          <w:sz w:val="24"/>
          <w:szCs w:val="24"/>
        </w:rPr>
        <w:t xml:space="preserve"> (Tempat), dan </w:t>
      </w:r>
      <w:r w:rsidRPr="00B41BE3">
        <w:rPr>
          <w:i/>
          <w:color w:val="000000"/>
          <w:sz w:val="24"/>
          <w:szCs w:val="24"/>
        </w:rPr>
        <w:t xml:space="preserve">Promotion </w:t>
      </w:r>
      <w:r w:rsidRPr="00B41BE3">
        <w:rPr>
          <w:color w:val="000000"/>
          <w:sz w:val="24"/>
          <w:szCs w:val="24"/>
        </w:rPr>
        <w:t xml:space="preserve">(promosi)  melainkan  mesti  pula mempertimbangkan keberadaan factor </w:t>
      </w:r>
      <w:r w:rsidRPr="00B41BE3">
        <w:rPr>
          <w:i/>
          <w:color w:val="000000"/>
          <w:sz w:val="24"/>
          <w:szCs w:val="24"/>
        </w:rPr>
        <w:t xml:space="preserve">People </w:t>
      </w:r>
      <w:r w:rsidRPr="00B41BE3">
        <w:rPr>
          <w:color w:val="000000"/>
          <w:sz w:val="24"/>
          <w:szCs w:val="24"/>
        </w:rPr>
        <w:t xml:space="preserve">(manusia), </w:t>
      </w:r>
      <w:r w:rsidRPr="00B41BE3">
        <w:rPr>
          <w:i/>
          <w:color w:val="000000"/>
          <w:sz w:val="24"/>
          <w:szCs w:val="24"/>
        </w:rPr>
        <w:t xml:space="preserve">Physical Evidence </w:t>
      </w:r>
      <w:r w:rsidRPr="00B41BE3">
        <w:rPr>
          <w:color w:val="000000"/>
          <w:sz w:val="24"/>
          <w:szCs w:val="24"/>
        </w:rPr>
        <w:t>(bukti fisik) dan</w:t>
      </w:r>
      <w:r w:rsidRPr="00B41BE3">
        <w:rPr>
          <w:i/>
          <w:color w:val="000000"/>
          <w:sz w:val="24"/>
          <w:szCs w:val="24"/>
        </w:rPr>
        <w:t xml:space="preserve"> Process</w:t>
      </w:r>
      <w:r w:rsidRPr="00B41BE3">
        <w:rPr>
          <w:color w:val="000000"/>
          <w:sz w:val="24"/>
          <w:szCs w:val="24"/>
        </w:rPr>
        <w:t xml:space="preserve"> (standardisasi proses). Kemudian sebagai pengelola potensi wisata, harus pula memperhatikan sudut pandang konsumen terhadap jasa  dan  produk  yang  ditawarkan.  Patut  untuk  ditelaah  lebih  mendalam mengenai  kebutuhan  dan  harapan  wistawan  (</w:t>
      </w:r>
      <w:r w:rsidRPr="00B41BE3">
        <w:rPr>
          <w:i/>
          <w:color w:val="000000"/>
          <w:sz w:val="24"/>
          <w:szCs w:val="24"/>
        </w:rPr>
        <w:t>customers’ needs and e-pectations</w:t>
      </w:r>
      <w:r w:rsidRPr="00B41BE3">
        <w:rPr>
          <w:color w:val="000000"/>
          <w:sz w:val="24"/>
          <w:szCs w:val="24"/>
        </w:rPr>
        <w:t>), biaya yang harus dikeluarkan (</w:t>
      </w:r>
      <w:r w:rsidRPr="00B41BE3">
        <w:rPr>
          <w:i/>
          <w:color w:val="000000"/>
          <w:sz w:val="24"/>
          <w:szCs w:val="24"/>
        </w:rPr>
        <w:t>cost</w:t>
      </w:r>
      <w:r w:rsidRPr="00B41BE3">
        <w:rPr>
          <w:color w:val="000000"/>
          <w:sz w:val="24"/>
          <w:szCs w:val="24"/>
        </w:rPr>
        <w:t>), kenyamanan (</w:t>
      </w:r>
      <w:r w:rsidRPr="00B41BE3">
        <w:rPr>
          <w:i/>
          <w:color w:val="000000"/>
          <w:sz w:val="24"/>
          <w:szCs w:val="24"/>
        </w:rPr>
        <w:tab/>
        <w:t>convenience</w:t>
      </w:r>
      <w:r w:rsidRPr="00B41BE3">
        <w:rPr>
          <w:color w:val="000000"/>
          <w:sz w:val="24"/>
          <w:szCs w:val="24"/>
        </w:rPr>
        <w:t xml:space="preserve">) dan kelancaran komunikasi. </w:t>
      </w:r>
    </w:p>
    <w:p w:rsidR="00CF66BE" w:rsidRPr="00B41BE3" w:rsidRDefault="00CF66BE" w:rsidP="00CF66BE">
      <w:pPr>
        <w:pStyle w:val="ListParagraph"/>
        <w:tabs>
          <w:tab w:val="left" w:pos="2268"/>
        </w:tabs>
        <w:adjustRightInd w:val="0"/>
        <w:spacing w:line="360" w:lineRule="auto"/>
        <w:ind w:left="1353" w:right="-28"/>
        <w:jc w:val="both"/>
        <w:rPr>
          <w:color w:val="000000"/>
          <w:sz w:val="24"/>
          <w:szCs w:val="24"/>
        </w:rPr>
      </w:pPr>
      <w:r w:rsidRPr="00B41BE3">
        <w:rPr>
          <w:color w:val="000000"/>
          <w:sz w:val="24"/>
          <w:szCs w:val="24"/>
        </w:rPr>
        <w:tab/>
        <w:t>Integrasi  analisis  sudut  pandang  penjual  dan  konsumen  yang tercantum  dengan  baik  didalam  konsep  7P  bauran  pemasaran  (</w:t>
      </w:r>
      <w:r w:rsidRPr="00B41BE3">
        <w:rPr>
          <w:i/>
          <w:color w:val="000000"/>
          <w:sz w:val="24"/>
          <w:szCs w:val="24"/>
        </w:rPr>
        <w:t>7P  of Marketing  Mi-</w:t>
      </w:r>
      <w:r w:rsidRPr="00B41BE3">
        <w:rPr>
          <w:color w:val="000000"/>
          <w:sz w:val="24"/>
          <w:szCs w:val="24"/>
        </w:rPr>
        <w:t xml:space="preserve">)  kemudian  dapat  diterapkan  kedalam  penyusunan  strategi promosi  yang  tentu  saja  menjadi  tidak  murah.  Namun  demikian, perkembangan  dunia  teknologi  informasi  saat  ini  telah  sangat  banyak menguntungkan promosi pariwisata. Mahalnya biaya promosi dapat ditekan sedemikian rupa melalui pembuatan website yang memuat semua informasi penting dan dapat diakses oleh siapa saja dan dimana saja diseluruh dunia.  Bahkan tidak terbatas pada penyediaan website, pada saat ini situs-situs jejaring  sosial  telah  </w:t>
      </w:r>
      <w:r w:rsidRPr="00B41BE3">
        <w:rPr>
          <w:color w:val="000000"/>
          <w:sz w:val="24"/>
          <w:szCs w:val="24"/>
        </w:rPr>
        <w:lastRenderedPageBreak/>
        <w:t>banyak  bermunculan  dan  menyediakan  fasilitas gratis sehingga biaya promosi dapat semakin ditekan.</w:t>
      </w:r>
    </w:p>
    <w:p w:rsidR="00CF66BE" w:rsidRPr="00B41BE3" w:rsidRDefault="00CF66BE" w:rsidP="00CF66BE">
      <w:pPr>
        <w:pStyle w:val="ListParagraph"/>
        <w:tabs>
          <w:tab w:val="left" w:pos="2268"/>
        </w:tabs>
        <w:adjustRightInd w:val="0"/>
        <w:spacing w:line="360" w:lineRule="auto"/>
        <w:ind w:left="1353" w:right="-28"/>
        <w:jc w:val="both"/>
        <w:rPr>
          <w:rFonts w:eastAsiaTheme="minorHAnsi" w:cs="BookmanOldStyle"/>
          <w:sz w:val="24"/>
          <w:szCs w:val="24"/>
        </w:rPr>
      </w:pPr>
      <w:r w:rsidRPr="00B41BE3">
        <w:rPr>
          <w:color w:val="000000"/>
          <w:sz w:val="24"/>
          <w:szCs w:val="24"/>
        </w:rPr>
        <w:tab/>
        <w:t xml:space="preserve">Memanfaatkan kondisi ini, Dinas Pariwisata Kabupaten Demak telah membuat webside yang berisi tentang destinasi pariwisata, event pariwisata, jumlah kunjungan dll. Alamat web tersebut dapat di akses melalui alamat : </w:t>
      </w:r>
      <w:hyperlink r:id="rId10" w:history="1">
        <w:r w:rsidRPr="00B41BE3">
          <w:rPr>
            <w:rStyle w:val="Hyperlink"/>
          </w:rPr>
          <w:t>www.pariwisata.demakkab.go.id</w:t>
        </w:r>
      </w:hyperlink>
      <w:r w:rsidRPr="00B41BE3">
        <w:rPr>
          <w:color w:val="000000"/>
          <w:sz w:val="24"/>
          <w:szCs w:val="24"/>
        </w:rPr>
        <w:t>. Selain melalui webside Dinas Pariwisata juga aktif dalam social media antara lain Instagram dan Facebook.</w:t>
      </w:r>
    </w:p>
    <w:p w:rsidR="00CF66BE" w:rsidRPr="00B41BE3" w:rsidRDefault="00CF66BE" w:rsidP="00CF66BE">
      <w:pPr>
        <w:tabs>
          <w:tab w:val="left" w:pos="1418"/>
        </w:tabs>
        <w:adjustRightInd w:val="0"/>
        <w:spacing w:line="360" w:lineRule="auto"/>
        <w:ind w:right="-28"/>
        <w:jc w:val="both"/>
        <w:rPr>
          <w:b/>
          <w:color w:val="000000"/>
          <w:sz w:val="24"/>
          <w:szCs w:val="24"/>
        </w:rPr>
      </w:pPr>
      <w:r w:rsidRPr="00B41BE3">
        <w:rPr>
          <w:color w:val="000000"/>
          <w:sz w:val="24"/>
          <w:szCs w:val="24"/>
        </w:rPr>
        <w:t xml:space="preserve">2.4. </w:t>
      </w:r>
      <w:r w:rsidRPr="00B41BE3">
        <w:rPr>
          <w:b/>
          <w:color w:val="000000"/>
          <w:sz w:val="24"/>
          <w:szCs w:val="24"/>
        </w:rPr>
        <w:t>Review Rancangan Awal</w:t>
      </w:r>
    </w:p>
    <w:p w:rsidR="00CF66BE" w:rsidRPr="00B41BE3" w:rsidRDefault="00CF66BE" w:rsidP="00CF66BE">
      <w:pPr>
        <w:tabs>
          <w:tab w:val="left" w:pos="1418"/>
        </w:tabs>
        <w:adjustRightInd w:val="0"/>
        <w:spacing w:line="360" w:lineRule="auto"/>
        <w:ind w:left="567" w:right="-28"/>
        <w:jc w:val="both"/>
        <w:rPr>
          <w:b/>
          <w:color w:val="000000"/>
          <w:sz w:val="24"/>
          <w:szCs w:val="24"/>
        </w:rPr>
      </w:pPr>
      <w:r w:rsidRPr="00B41BE3">
        <w:rPr>
          <w:b/>
          <w:color w:val="000000"/>
          <w:sz w:val="24"/>
          <w:szCs w:val="24"/>
        </w:rPr>
        <w:tab/>
      </w:r>
      <w:r w:rsidRPr="00B41BE3">
        <w:rPr>
          <w:color w:val="000000"/>
          <w:sz w:val="24"/>
          <w:szCs w:val="24"/>
        </w:rPr>
        <w:t xml:space="preserve">Menimbang pelaksanaan dan capaian program dan kegiatan Dinas Pariwisata </w:t>
      </w:r>
      <w:r>
        <w:rPr>
          <w:color w:val="000000"/>
          <w:sz w:val="24"/>
          <w:szCs w:val="24"/>
        </w:rPr>
        <w:t>Kabupaten Demak</w:t>
      </w:r>
      <w:r w:rsidRPr="00B41BE3">
        <w:rPr>
          <w:color w:val="000000"/>
          <w:sz w:val="24"/>
          <w:szCs w:val="24"/>
        </w:rPr>
        <w:t xml:space="preserve"> dari tahun 2015 – 2016 serta proyeksi kegiatan tahun berjalan (2017) kemudian  turut  pula  menimbang  perkembangan  tingkat  kunjungan  wisata  lokal maupun manca negara ke </w:t>
      </w:r>
      <w:r>
        <w:rPr>
          <w:color w:val="000000"/>
          <w:sz w:val="24"/>
          <w:szCs w:val="24"/>
        </w:rPr>
        <w:t>Kabupaten Demak</w:t>
      </w:r>
      <w:r w:rsidRPr="00B41BE3">
        <w:rPr>
          <w:color w:val="000000"/>
          <w:sz w:val="24"/>
          <w:szCs w:val="24"/>
        </w:rPr>
        <w:t xml:space="preserve"> sepanjang kurun waktu 4 tahun terakhir (2013 – 2016), maka pada formulasi program dan kegiatan pada tahun anggaran 2017 harus mampu untuk : </w:t>
      </w:r>
    </w:p>
    <w:p w:rsidR="00CF66BE" w:rsidRPr="00B41BE3"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 xml:space="preserve">Optimalisasi peningkatan partisipasi masyarakat melalui pemberdayaan kelompok sadar wisata dan pelaku pariwisata dan kelompok kesenian; </w:t>
      </w:r>
    </w:p>
    <w:p w:rsidR="00CF66BE" w:rsidRPr="00B41BE3"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Meningkatkan kualitas pariwisata sehingga memiliki citra khas (</w:t>
      </w:r>
      <w:r w:rsidRPr="00B41BE3">
        <w:rPr>
          <w:i/>
          <w:color w:val="000000"/>
          <w:sz w:val="24"/>
          <w:szCs w:val="24"/>
        </w:rPr>
        <w:t>prominent value</w:t>
      </w:r>
      <w:r w:rsidRPr="00B41BE3">
        <w:rPr>
          <w:color w:val="000000"/>
          <w:sz w:val="24"/>
          <w:szCs w:val="24"/>
        </w:rPr>
        <w:t xml:space="preserve">); </w:t>
      </w:r>
    </w:p>
    <w:p w:rsidR="00CF66BE" w:rsidRPr="00B41BE3"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 xml:space="preserve">Membentuk  kegiatan  wisata  baru  dengan  memanfaatkan  potensi  wisata  yang belum tereksploitasi; </w:t>
      </w:r>
    </w:p>
    <w:p w:rsidR="00CF66BE" w:rsidRPr="00B41BE3"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 xml:space="preserve">Meningkatkan  kunjungan  wisatawan  baik  lokal,  regional,  nasional  dan internasional; </w:t>
      </w:r>
    </w:p>
    <w:p w:rsidR="00CF66BE" w:rsidRPr="00B41BE3"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 xml:space="preserve">Membentuk  tren  baru  yang  dapat  meningkatkan  motivasi  wisatawan  untuk melakukan kunjungan ulang; </w:t>
      </w:r>
    </w:p>
    <w:p w:rsidR="00CF66BE" w:rsidRPr="00B41BE3"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Memperbanyak atraksi daya tarik wisata untuk meningkatkan durasi waktu tinggal (</w:t>
      </w:r>
      <w:r w:rsidRPr="00B41BE3">
        <w:rPr>
          <w:i/>
          <w:color w:val="000000"/>
          <w:sz w:val="24"/>
          <w:szCs w:val="24"/>
        </w:rPr>
        <w:t>stay-time-period</w:t>
      </w:r>
      <w:r w:rsidRPr="00B41BE3">
        <w:rPr>
          <w:color w:val="000000"/>
          <w:sz w:val="24"/>
          <w:szCs w:val="24"/>
        </w:rPr>
        <w:t xml:space="preserve">); </w:t>
      </w:r>
    </w:p>
    <w:p w:rsidR="00CF66BE" w:rsidRPr="00317D1D" w:rsidRDefault="00CF66BE" w:rsidP="00CF66BE">
      <w:pPr>
        <w:pStyle w:val="ListParagraph"/>
        <w:numPr>
          <w:ilvl w:val="1"/>
          <w:numId w:val="5"/>
        </w:numPr>
        <w:tabs>
          <w:tab w:val="left" w:pos="1418"/>
        </w:tabs>
        <w:adjustRightInd w:val="0"/>
        <w:spacing w:line="360" w:lineRule="auto"/>
        <w:ind w:left="993" w:right="-28"/>
        <w:contextualSpacing/>
        <w:jc w:val="both"/>
        <w:rPr>
          <w:b/>
          <w:color w:val="000000"/>
          <w:sz w:val="24"/>
          <w:szCs w:val="24"/>
        </w:rPr>
      </w:pPr>
      <w:r w:rsidRPr="00B41BE3">
        <w:rPr>
          <w:color w:val="000000"/>
          <w:sz w:val="24"/>
          <w:szCs w:val="24"/>
        </w:rPr>
        <w:t>Membentuk  jaringan  kerjasama  dengan  pengrajin  cinderamata  lokal  dan pengusaha  setempat  untuk  meningkatkan  perbelanjaan  wisatawan (</w:t>
      </w:r>
      <w:r w:rsidRPr="00B41BE3">
        <w:rPr>
          <w:i/>
          <w:color w:val="000000"/>
          <w:sz w:val="24"/>
          <w:szCs w:val="24"/>
        </w:rPr>
        <w:t>tourists’shopping e-penses</w:t>
      </w:r>
      <w:r w:rsidRPr="00B41BE3">
        <w:rPr>
          <w:color w:val="000000"/>
          <w:sz w:val="24"/>
          <w:szCs w:val="24"/>
        </w:rPr>
        <w:t xml:space="preserve">). </w:t>
      </w:r>
    </w:p>
    <w:p w:rsidR="00317D1D" w:rsidRDefault="00317D1D" w:rsidP="00317D1D">
      <w:pPr>
        <w:pStyle w:val="ListParagraph"/>
        <w:tabs>
          <w:tab w:val="left" w:pos="1418"/>
        </w:tabs>
        <w:adjustRightInd w:val="0"/>
        <w:spacing w:line="360" w:lineRule="auto"/>
        <w:ind w:left="993" w:right="-28" w:firstLine="0"/>
        <w:contextualSpacing/>
        <w:jc w:val="both"/>
        <w:rPr>
          <w:color w:val="000000"/>
          <w:sz w:val="24"/>
          <w:szCs w:val="24"/>
        </w:rPr>
        <w:sectPr w:rsidR="00317D1D" w:rsidSect="00CF66BE">
          <w:pgSz w:w="12242" w:h="18722" w:code="14"/>
          <w:pgMar w:top="2268" w:right="1701" w:bottom="1701" w:left="2268" w:header="720" w:footer="720" w:gutter="0"/>
          <w:cols w:space="720"/>
          <w:docGrid w:linePitch="360"/>
        </w:sectPr>
      </w:pPr>
    </w:p>
    <w:tbl>
      <w:tblPr>
        <w:tblW w:w="16144" w:type="dxa"/>
        <w:tblInd w:w="142" w:type="dxa"/>
        <w:tblLayout w:type="fixed"/>
        <w:tblLook w:val="04A0" w:firstRow="1" w:lastRow="0" w:firstColumn="1" w:lastColumn="0" w:noHBand="0" w:noVBand="1"/>
      </w:tblPr>
      <w:tblGrid>
        <w:gridCol w:w="492"/>
        <w:gridCol w:w="1771"/>
        <w:gridCol w:w="1252"/>
        <w:gridCol w:w="1655"/>
        <w:gridCol w:w="997"/>
        <w:gridCol w:w="1565"/>
        <w:gridCol w:w="1604"/>
        <w:gridCol w:w="1141"/>
        <w:gridCol w:w="1796"/>
        <w:gridCol w:w="997"/>
        <w:gridCol w:w="1706"/>
        <w:gridCol w:w="1168"/>
      </w:tblGrid>
      <w:tr w:rsidR="00317D1D" w:rsidRPr="007E2278" w:rsidTr="00317D1D">
        <w:trPr>
          <w:trHeight w:val="300"/>
        </w:trPr>
        <w:tc>
          <w:tcPr>
            <w:tcW w:w="16144" w:type="dxa"/>
            <w:gridSpan w:val="12"/>
            <w:tcBorders>
              <w:top w:val="nil"/>
              <w:left w:val="nil"/>
              <w:bottom w:val="nil"/>
              <w:right w:val="nil"/>
            </w:tcBorders>
            <w:shd w:val="clear" w:color="auto" w:fill="auto"/>
            <w:noWrap/>
            <w:vAlign w:val="center"/>
            <w:hideMark/>
          </w:tcPr>
          <w:p w:rsidR="00317D1D" w:rsidRPr="007E2278" w:rsidRDefault="00317D1D" w:rsidP="002F4C0B">
            <w:pPr>
              <w:widowControl/>
              <w:autoSpaceDE/>
              <w:autoSpaceDN/>
              <w:jc w:val="center"/>
              <w:rPr>
                <w:rFonts w:eastAsia="Times New Roman" w:cs="Calibri"/>
                <w:b/>
                <w:bCs/>
                <w:color w:val="000000"/>
                <w:szCs w:val="18"/>
                <w:lang w:val="en-US" w:eastAsia="en-US"/>
              </w:rPr>
            </w:pPr>
            <w:r w:rsidRPr="007E2278">
              <w:rPr>
                <w:rFonts w:eastAsia="Times New Roman" w:cs="Calibri"/>
                <w:b/>
                <w:bCs/>
                <w:color w:val="000000"/>
                <w:szCs w:val="18"/>
                <w:lang w:val="en-US" w:eastAsia="en-US"/>
              </w:rPr>
              <w:lastRenderedPageBreak/>
              <w:t>Tabel 2.5</w:t>
            </w:r>
          </w:p>
          <w:p w:rsidR="00317D1D" w:rsidRPr="007E2278" w:rsidRDefault="00317D1D" w:rsidP="002F4C0B">
            <w:pPr>
              <w:widowControl/>
              <w:autoSpaceDE/>
              <w:autoSpaceDN/>
              <w:jc w:val="center"/>
              <w:rPr>
                <w:rFonts w:eastAsia="Times New Roman" w:cs="Calibri"/>
                <w:b/>
                <w:bCs/>
                <w:color w:val="000000"/>
                <w:szCs w:val="18"/>
                <w:lang w:val="en-US" w:eastAsia="en-US"/>
              </w:rPr>
            </w:pPr>
            <w:r w:rsidRPr="007E2278">
              <w:rPr>
                <w:rFonts w:eastAsia="Times New Roman" w:cs="Calibri"/>
                <w:b/>
                <w:bCs/>
                <w:color w:val="000000"/>
                <w:szCs w:val="18"/>
                <w:lang w:val="en-US" w:eastAsia="en-US"/>
              </w:rPr>
              <w:t>Re</w:t>
            </w:r>
            <w:r w:rsidR="00722D43">
              <w:rPr>
                <w:rFonts w:eastAsia="Times New Roman" w:cs="Calibri"/>
                <w:b/>
                <w:bCs/>
                <w:color w:val="000000"/>
                <w:szCs w:val="18"/>
                <w:lang w:val="en-US" w:eastAsia="en-US"/>
              </w:rPr>
              <w:t>view Terhadap Rancangan Awal RKPD</w:t>
            </w:r>
            <w:r w:rsidRPr="007E2278">
              <w:rPr>
                <w:rFonts w:eastAsia="Times New Roman" w:cs="Calibri"/>
                <w:b/>
                <w:bCs/>
                <w:color w:val="000000"/>
                <w:szCs w:val="18"/>
                <w:lang w:val="en-US" w:eastAsia="en-US"/>
              </w:rPr>
              <w:t xml:space="preserve"> Tahun 2020</w:t>
            </w:r>
          </w:p>
        </w:tc>
      </w:tr>
      <w:tr w:rsidR="00317D1D" w:rsidRPr="007E2278" w:rsidTr="00317D1D">
        <w:trPr>
          <w:trHeight w:val="300"/>
        </w:trPr>
        <w:tc>
          <w:tcPr>
            <w:tcW w:w="16144" w:type="dxa"/>
            <w:gridSpan w:val="12"/>
            <w:tcBorders>
              <w:top w:val="nil"/>
              <w:left w:val="nil"/>
              <w:bottom w:val="nil"/>
              <w:right w:val="nil"/>
            </w:tcBorders>
            <w:shd w:val="clear" w:color="auto" w:fill="auto"/>
            <w:noWrap/>
            <w:vAlign w:val="center"/>
            <w:hideMark/>
          </w:tcPr>
          <w:p w:rsidR="00317D1D" w:rsidRPr="007E2278" w:rsidRDefault="00317D1D" w:rsidP="002F4C0B">
            <w:pPr>
              <w:widowControl/>
              <w:autoSpaceDE/>
              <w:autoSpaceDN/>
              <w:jc w:val="center"/>
              <w:rPr>
                <w:rFonts w:eastAsia="Times New Roman" w:cs="Calibri"/>
                <w:b/>
                <w:bCs/>
                <w:color w:val="000000"/>
                <w:szCs w:val="18"/>
                <w:lang w:val="en-US" w:eastAsia="en-US"/>
              </w:rPr>
            </w:pPr>
          </w:p>
        </w:tc>
      </w:tr>
      <w:tr w:rsidR="00317D1D" w:rsidRPr="007E2278" w:rsidTr="00317D1D">
        <w:trPr>
          <w:trHeight w:val="300"/>
        </w:trPr>
        <w:tc>
          <w:tcPr>
            <w:tcW w:w="492"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jc w:val="center"/>
              <w:rPr>
                <w:rFonts w:eastAsia="Times New Roman" w:cs="Calibri"/>
                <w:b/>
                <w:bCs/>
                <w:color w:val="000000"/>
                <w:szCs w:val="18"/>
                <w:lang w:val="en-US" w:eastAsia="en-US"/>
              </w:rPr>
            </w:pPr>
          </w:p>
        </w:tc>
        <w:tc>
          <w:tcPr>
            <w:tcW w:w="1771"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Cs w:val="18"/>
                <w:lang w:val="en-US" w:eastAsia="en-US"/>
              </w:rPr>
            </w:pPr>
          </w:p>
        </w:tc>
        <w:tc>
          <w:tcPr>
            <w:tcW w:w="1252"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Cs w:val="18"/>
                <w:lang w:val="en-US" w:eastAsia="en-US"/>
              </w:rPr>
            </w:pPr>
          </w:p>
        </w:tc>
        <w:tc>
          <w:tcPr>
            <w:tcW w:w="1655"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Cs w:val="18"/>
                <w:lang w:val="en-US" w:eastAsia="en-US"/>
              </w:rPr>
            </w:pPr>
          </w:p>
        </w:tc>
        <w:tc>
          <w:tcPr>
            <w:tcW w:w="997"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Cs w:val="18"/>
                <w:lang w:val="en-US" w:eastAsia="en-US"/>
              </w:rPr>
            </w:pPr>
          </w:p>
        </w:tc>
        <w:tc>
          <w:tcPr>
            <w:tcW w:w="1565"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Cs w:val="18"/>
                <w:lang w:val="en-US" w:eastAsia="en-US"/>
              </w:rPr>
            </w:pPr>
          </w:p>
        </w:tc>
        <w:tc>
          <w:tcPr>
            <w:tcW w:w="1604"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141"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96"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997"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06"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168"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r>
      <w:tr w:rsidR="00317D1D" w:rsidRPr="007E2278" w:rsidTr="00317D1D">
        <w:trPr>
          <w:trHeight w:val="300"/>
        </w:trPr>
        <w:tc>
          <w:tcPr>
            <w:tcW w:w="5170" w:type="dxa"/>
            <w:gridSpan w:val="4"/>
            <w:tcBorders>
              <w:top w:val="nil"/>
              <w:left w:val="nil"/>
              <w:bottom w:val="nil"/>
              <w:right w:val="nil"/>
            </w:tcBorders>
            <w:shd w:val="clear" w:color="auto" w:fill="auto"/>
            <w:noWrap/>
            <w:vAlign w:val="center"/>
            <w:hideMark/>
          </w:tcPr>
          <w:p w:rsidR="00317D1D" w:rsidRPr="007E2278" w:rsidRDefault="00317D1D" w:rsidP="002F4C0B">
            <w:pPr>
              <w:widowControl/>
              <w:autoSpaceDE/>
              <w:autoSpaceDN/>
              <w:rPr>
                <w:rFonts w:eastAsia="Times New Roman" w:cs="Calibri"/>
                <w:color w:val="000000"/>
                <w:szCs w:val="18"/>
                <w:lang w:val="en-US" w:eastAsia="en-US"/>
              </w:rPr>
            </w:pPr>
            <w:r>
              <w:rPr>
                <w:rFonts w:eastAsia="Times New Roman" w:cs="Calibri"/>
                <w:color w:val="000000"/>
                <w:szCs w:val="18"/>
                <w:lang w:val="en-US" w:eastAsia="en-US"/>
              </w:rPr>
              <w:t>Nama Perangkat Daerah : Dinas Pariwisata</w:t>
            </w:r>
          </w:p>
        </w:tc>
        <w:tc>
          <w:tcPr>
            <w:tcW w:w="997"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cs="Calibri"/>
                <w:color w:val="000000"/>
                <w:szCs w:val="18"/>
                <w:lang w:val="en-US" w:eastAsia="en-US"/>
              </w:rPr>
            </w:pPr>
          </w:p>
        </w:tc>
        <w:tc>
          <w:tcPr>
            <w:tcW w:w="1565"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Cs w:val="18"/>
                <w:lang w:val="en-US" w:eastAsia="en-US"/>
              </w:rPr>
            </w:pPr>
          </w:p>
        </w:tc>
        <w:tc>
          <w:tcPr>
            <w:tcW w:w="1604"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141"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96"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997"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06"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168"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r>
      <w:tr w:rsidR="00317D1D" w:rsidRPr="007E2278" w:rsidTr="00317D1D">
        <w:trPr>
          <w:trHeight w:val="300"/>
        </w:trPr>
        <w:tc>
          <w:tcPr>
            <w:tcW w:w="492"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71"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252"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2"/>
                <w:szCs w:val="18"/>
                <w:lang w:val="en-US" w:eastAsia="en-US"/>
              </w:rPr>
            </w:pPr>
          </w:p>
        </w:tc>
        <w:tc>
          <w:tcPr>
            <w:tcW w:w="1655"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997"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565"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604"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141"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96"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997"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706"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c>
          <w:tcPr>
            <w:tcW w:w="1168" w:type="dxa"/>
            <w:tcBorders>
              <w:top w:val="nil"/>
              <w:left w:val="nil"/>
              <w:bottom w:val="nil"/>
              <w:right w:val="nil"/>
            </w:tcBorders>
            <w:shd w:val="clear" w:color="auto" w:fill="auto"/>
            <w:noWrap/>
            <w:vAlign w:val="bottom"/>
            <w:hideMark/>
          </w:tcPr>
          <w:p w:rsidR="00317D1D" w:rsidRPr="007E2278" w:rsidRDefault="00317D1D" w:rsidP="002F4C0B">
            <w:pPr>
              <w:widowControl/>
              <w:autoSpaceDE/>
              <w:autoSpaceDN/>
              <w:rPr>
                <w:rFonts w:eastAsia="Times New Roman"/>
                <w:sz w:val="18"/>
                <w:szCs w:val="18"/>
                <w:lang w:val="en-US" w:eastAsia="en-US"/>
              </w:rPr>
            </w:pPr>
          </w:p>
        </w:tc>
      </w:tr>
      <w:tr w:rsidR="00317D1D" w:rsidRPr="007E2278" w:rsidTr="00317D1D">
        <w:trPr>
          <w:trHeight w:val="300"/>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No</w:t>
            </w:r>
          </w:p>
        </w:tc>
        <w:tc>
          <w:tcPr>
            <w:tcW w:w="7240" w:type="dxa"/>
            <w:gridSpan w:val="5"/>
            <w:tcBorders>
              <w:top w:val="single" w:sz="4" w:space="0" w:color="auto"/>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Rancangan Awal RKDP</w:t>
            </w:r>
          </w:p>
        </w:tc>
        <w:tc>
          <w:tcPr>
            <w:tcW w:w="7244" w:type="dxa"/>
            <w:gridSpan w:val="5"/>
            <w:tcBorders>
              <w:top w:val="single" w:sz="4" w:space="0" w:color="auto"/>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Hasil Analisis Kebutuhan</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Catatan Penting</w:t>
            </w:r>
          </w:p>
        </w:tc>
      </w:tr>
      <w:tr w:rsidR="00317D1D" w:rsidRPr="007E2278" w:rsidTr="00317D1D">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317D1D" w:rsidRPr="007E2278" w:rsidRDefault="00317D1D" w:rsidP="002F4C0B">
            <w:pPr>
              <w:widowControl/>
              <w:autoSpaceDE/>
              <w:autoSpaceDN/>
              <w:rPr>
                <w:rFonts w:eastAsia="Times New Roman" w:cs="Calibri"/>
                <w:b/>
                <w:bCs/>
                <w:color w:val="000000"/>
                <w:sz w:val="18"/>
                <w:szCs w:val="18"/>
                <w:lang w:val="en-US" w:eastAsia="en-US"/>
              </w:rPr>
            </w:pPr>
          </w:p>
        </w:tc>
        <w:tc>
          <w:tcPr>
            <w:tcW w:w="1771"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Program/Kegiatan</w:t>
            </w:r>
          </w:p>
        </w:tc>
        <w:tc>
          <w:tcPr>
            <w:tcW w:w="1252"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Lokasi</w:t>
            </w:r>
          </w:p>
        </w:tc>
        <w:tc>
          <w:tcPr>
            <w:tcW w:w="1655"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Indikator Kinerja</w:t>
            </w:r>
          </w:p>
        </w:tc>
        <w:tc>
          <w:tcPr>
            <w:tcW w:w="997"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Target Capaian</w:t>
            </w:r>
          </w:p>
        </w:tc>
        <w:tc>
          <w:tcPr>
            <w:tcW w:w="1565"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97312A">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 xml:space="preserve">Pagu Indikatif </w:t>
            </w:r>
          </w:p>
        </w:tc>
        <w:tc>
          <w:tcPr>
            <w:tcW w:w="1604"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Program/Kegiatan</w:t>
            </w:r>
          </w:p>
        </w:tc>
        <w:tc>
          <w:tcPr>
            <w:tcW w:w="1141"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Lokasi</w:t>
            </w:r>
          </w:p>
        </w:tc>
        <w:tc>
          <w:tcPr>
            <w:tcW w:w="1796"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Indikator Kinerja</w:t>
            </w:r>
          </w:p>
        </w:tc>
        <w:tc>
          <w:tcPr>
            <w:tcW w:w="997"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2F4C0B">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Target Capaian</w:t>
            </w:r>
          </w:p>
        </w:tc>
        <w:tc>
          <w:tcPr>
            <w:tcW w:w="1706" w:type="dxa"/>
            <w:tcBorders>
              <w:top w:val="nil"/>
              <w:left w:val="nil"/>
              <w:bottom w:val="single" w:sz="4" w:space="0" w:color="auto"/>
              <w:right w:val="single" w:sz="4" w:space="0" w:color="auto"/>
            </w:tcBorders>
            <w:shd w:val="clear" w:color="auto" w:fill="auto"/>
            <w:vAlign w:val="center"/>
            <w:hideMark/>
          </w:tcPr>
          <w:p w:rsidR="00317D1D" w:rsidRPr="007E2278" w:rsidRDefault="00317D1D" w:rsidP="0097312A">
            <w:pPr>
              <w:widowControl/>
              <w:autoSpaceDE/>
              <w:autoSpaceDN/>
              <w:jc w:val="center"/>
              <w:rPr>
                <w:rFonts w:eastAsia="Times New Roman" w:cs="Calibri"/>
                <w:b/>
                <w:bCs/>
                <w:color w:val="000000"/>
                <w:sz w:val="18"/>
                <w:szCs w:val="18"/>
                <w:lang w:val="en-US" w:eastAsia="en-US"/>
              </w:rPr>
            </w:pPr>
            <w:r w:rsidRPr="007E2278">
              <w:rPr>
                <w:rFonts w:eastAsia="Times New Roman" w:cs="Calibri"/>
                <w:b/>
                <w:bCs/>
                <w:color w:val="000000"/>
                <w:sz w:val="18"/>
                <w:szCs w:val="18"/>
                <w:lang w:val="en-US" w:eastAsia="en-US"/>
              </w:rPr>
              <w:t xml:space="preserve">Pagu Indikatif </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317D1D" w:rsidRPr="007E2278" w:rsidRDefault="00317D1D" w:rsidP="002F4C0B">
            <w:pPr>
              <w:widowControl/>
              <w:autoSpaceDE/>
              <w:autoSpaceDN/>
              <w:rPr>
                <w:rFonts w:eastAsia="Times New Roman" w:cs="Calibri"/>
                <w:b/>
                <w:bCs/>
                <w:color w:val="000000"/>
                <w:sz w:val="18"/>
                <w:szCs w:val="18"/>
                <w:lang w:val="en-US" w:eastAsia="en-US"/>
              </w:rPr>
            </w:pPr>
          </w:p>
        </w:tc>
      </w:tr>
      <w:tr w:rsidR="00317D1D" w:rsidRPr="007E2278" w:rsidTr="00317D1D">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w:t>
            </w:r>
          </w:p>
        </w:tc>
        <w:tc>
          <w:tcPr>
            <w:tcW w:w="1771"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w:t>
            </w:r>
          </w:p>
        </w:tc>
        <w:tc>
          <w:tcPr>
            <w:tcW w:w="1252"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w:t>
            </w:r>
          </w:p>
        </w:tc>
        <w:tc>
          <w:tcPr>
            <w:tcW w:w="1655"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w:t>
            </w:r>
          </w:p>
        </w:tc>
        <w:tc>
          <w:tcPr>
            <w:tcW w:w="1565"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w:t>
            </w:r>
          </w:p>
        </w:tc>
        <w:tc>
          <w:tcPr>
            <w:tcW w:w="1604"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w:t>
            </w:r>
          </w:p>
        </w:tc>
        <w:tc>
          <w:tcPr>
            <w:tcW w:w="1141"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8</w:t>
            </w:r>
          </w:p>
        </w:tc>
        <w:tc>
          <w:tcPr>
            <w:tcW w:w="179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9</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w:t>
            </w:r>
          </w:p>
        </w:tc>
        <w:tc>
          <w:tcPr>
            <w:tcW w:w="170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11</w:t>
            </w:r>
          </w:p>
        </w:tc>
        <w:tc>
          <w:tcPr>
            <w:tcW w:w="1168"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12</w:t>
            </w:r>
          </w:p>
        </w:tc>
      </w:tr>
      <w:tr w:rsidR="00317D1D" w:rsidRPr="007E2278" w:rsidTr="00C54822">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71"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widowControl/>
              <w:autoSpaceDE/>
              <w:autoSpaceDN/>
              <w:rPr>
                <w:rFonts w:eastAsia="Times New Roman" w:cs="Calibri"/>
                <w:b/>
                <w:bCs/>
                <w:sz w:val="18"/>
                <w:szCs w:val="18"/>
                <w:lang w:val="en-US" w:eastAsia="en-US"/>
              </w:rPr>
            </w:pPr>
            <w:r w:rsidRPr="007E2278">
              <w:rPr>
                <w:b/>
                <w:sz w:val="18"/>
                <w:szCs w:val="18"/>
              </w:rPr>
              <w:t>Program Peningkatan Sarana dan Prasarana Aparatur</w:t>
            </w:r>
          </w:p>
        </w:tc>
        <w:tc>
          <w:tcPr>
            <w:tcW w:w="1252" w:type="dxa"/>
            <w:tcBorders>
              <w:top w:val="nil"/>
              <w:left w:val="nil"/>
              <w:bottom w:val="single" w:sz="4" w:space="0" w:color="auto"/>
              <w:right w:val="single" w:sz="4" w:space="0" w:color="auto"/>
            </w:tcBorders>
            <w:shd w:val="clear" w:color="auto" w:fill="auto"/>
            <w:noWrap/>
            <w:hideMark/>
          </w:tcPr>
          <w:p w:rsidR="00317D1D" w:rsidRPr="007E2278" w:rsidRDefault="00317D1D" w:rsidP="00C54822">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Dinas Pariwisata</w:t>
            </w:r>
          </w:p>
        </w:tc>
        <w:tc>
          <w:tcPr>
            <w:tcW w:w="1655"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r w:rsidRPr="007E2278">
              <w:rPr>
                <w:sz w:val="18"/>
                <w:szCs w:val="18"/>
              </w:rPr>
              <w:t>Presentase Peningkatan Sarana dan Prasarana Aparatur</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1565" w:type="dxa"/>
            <w:tcBorders>
              <w:top w:val="nil"/>
              <w:left w:val="nil"/>
              <w:bottom w:val="single" w:sz="4" w:space="0" w:color="auto"/>
              <w:right w:val="single" w:sz="4" w:space="0" w:color="auto"/>
            </w:tcBorders>
            <w:shd w:val="clear" w:color="auto" w:fill="auto"/>
            <w:noWrap/>
            <w:vAlign w:val="center"/>
            <w:hideMark/>
          </w:tcPr>
          <w:p w:rsidR="00317D1D" w:rsidRPr="00F72C39" w:rsidRDefault="00317D1D" w:rsidP="002F4C0B">
            <w:pPr>
              <w:widowControl/>
              <w:autoSpaceDE/>
              <w:autoSpaceDN/>
              <w:jc w:val="center"/>
              <w:rPr>
                <w:rFonts w:eastAsia="Times New Roman" w:cs="Calibri"/>
                <w:b/>
                <w:color w:val="000000"/>
                <w:sz w:val="17"/>
                <w:szCs w:val="17"/>
                <w:lang w:val="en-US" w:eastAsia="en-US"/>
              </w:rPr>
            </w:pPr>
            <w:r w:rsidRPr="00F72C39">
              <w:rPr>
                <w:rFonts w:eastAsia="Times New Roman" w:cs="Calibri"/>
                <w:b/>
                <w:color w:val="000000"/>
                <w:sz w:val="17"/>
                <w:szCs w:val="17"/>
                <w:lang w:val="en-US" w:eastAsia="en-US"/>
              </w:rPr>
              <w:t>1.731.686.400</w:t>
            </w:r>
          </w:p>
        </w:tc>
        <w:tc>
          <w:tcPr>
            <w:tcW w:w="1604"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widowControl/>
              <w:autoSpaceDE/>
              <w:autoSpaceDN/>
              <w:rPr>
                <w:rFonts w:eastAsia="Times New Roman" w:cs="Calibri"/>
                <w:b/>
                <w:bCs/>
                <w:sz w:val="18"/>
                <w:szCs w:val="18"/>
                <w:lang w:val="en-US" w:eastAsia="en-US"/>
              </w:rPr>
            </w:pPr>
            <w:r w:rsidRPr="007E2278">
              <w:rPr>
                <w:b/>
                <w:sz w:val="18"/>
                <w:szCs w:val="18"/>
              </w:rPr>
              <w:t>Program Peningkatan Sarana dan Prasarana Aparatur</w:t>
            </w:r>
          </w:p>
        </w:tc>
        <w:tc>
          <w:tcPr>
            <w:tcW w:w="1141" w:type="dxa"/>
            <w:tcBorders>
              <w:top w:val="nil"/>
              <w:left w:val="nil"/>
              <w:bottom w:val="single" w:sz="4" w:space="0" w:color="auto"/>
              <w:right w:val="single" w:sz="4" w:space="0" w:color="auto"/>
            </w:tcBorders>
            <w:shd w:val="clear" w:color="auto" w:fill="auto"/>
            <w:noWrap/>
            <w:hideMark/>
          </w:tcPr>
          <w:p w:rsidR="00317D1D" w:rsidRPr="007E2278" w:rsidRDefault="00317D1D" w:rsidP="00C54822">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Dinas Pariwisata</w:t>
            </w:r>
          </w:p>
        </w:tc>
        <w:tc>
          <w:tcPr>
            <w:tcW w:w="1796"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r w:rsidRPr="007E2278">
              <w:rPr>
                <w:sz w:val="18"/>
                <w:szCs w:val="18"/>
              </w:rPr>
              <w:t>Presentase Peningkatan Sarana dan Prasarana Aparatur</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170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Arial"/>
                <w:b/>
                <w:bCs/>
                <w:color w:val="000000"/>
                <w:sz w:val="18"/>
                <w:szCs w:val="18"/>
                <w:lang w:val="en-US" w:eastAsia="en-US"/>
              </w:rPr>
            </w:pPr>
            <w:r w:rsidRPr="007E2278">
              <w:rPr>
                <w:rFonts w:cs="Arial"/>
                <w:b/>
                <w:bCs/>
                <w:color w:val="000000"/>
                <w:sz w:val="18"/>
                <w:szCs w:val="18"/>
              </w:rPr>
              <w:t>1.083.873.600</w:t>
            </w:r>
          </w:p>
        </w:tc>
        <w:tc>
          <w:tcPr>
            <w:tcW w:w="1168"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r>
      <w:tr w:rsidR="00317D1D" w:rsidRPr="007E2278" w:rsidTr="00317D1D">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71"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jasa surat menyurat</w:t>
            </w:r>
          </w:p>
        </w:tc>
        <w:tc>
          <w:tcPr>
            <w:tcW w:w="1252"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655"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r w:rsidRPr="007E2278">
              <w:rPr>
                <w:sz w:val="18"/>
                <w:szCs w:val="18"/>
              </w:rPr>
              <w:t>Jumlah materai 3000 dan 6000 dan perangko yang terbeli</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325 lembar</w:t>
            </w:r>
          </w:p>
        </w:tc>
        <w:tc>
          <w:tcPr>
            <w:tcW w:w="1565" w:type="dxa"/>
            <w:tcBorders>
              <w:top w:val="nil"/>
              <w:left w:val="nil"/>
              <w:bottom w:val="single" w:sz="4" w:space="0" w:color="auto"/>
              <w:right w:val="single" w:sz="4" w:space="0" w:color="auto"/>
            </w:tcBorders>
            <w:shd w:val="clear" w:color="auto" w:fill="auto"/>
            <w:noWrap/>
            <w:vAlign w:val="center"/>
            <w:hideMark/>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5.184.000</w:t>
            </w:r>
          </w:p>
        </w:tc>
        <w:tc>
          <w:tcPr>
            <w:tcW w:w="1604"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jasa surat menyurat</w:t>
            </w:r>
          </w:p>
        </w:tc>
        <w:tc>
          <w:tcPr>
            <w:tcW w:w="1141"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r w:rsidRPr="007E2278">
              <w:rPr>
                <w:sz w:val="18"/>
                <w:szCs w:val="18"/>
              </w:rPr>
              <w:t>Jumlah materai 3000 dan 6000 dan perangko yang terbeli</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325 lembar</w:t>
            </w:r>
          </w:p>
        </w:tc>
        <w:tc>
          <w:tcPr>
            <w:tcW w:w="170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1.500.000</w:t>
            </w:r>
          </w:p>
        </w:tc>
        <w:tc>
          <w:tcPr>
            <w:tcW w:w="1168"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r>
      <w:tr w:rsidR="00317D1D" w:rsidRPr="007E2278" w:rsidTr="00317D1D">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71"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jasa komunikasi, sumber daya air dan listrik</w:t>
            </w:r>
          </w:p>
        </w:tc>
        <w:tc>
          <w:tcPr>
            <w:tcW w:w="1252"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655"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rekening yang terbayar</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48 rekening</w:t>
            </w:r>
          </w:p>
        </w:tc>
        <w:tc>
          <w:tcPr>
            <w:tcW w:w="1565" w:type="dxa"/>
            <w:tcBorders>
              <w:top w:val="nil"/>
              <w:left w:val="nil"/>
              <w:bottom w:val="single" w:sz="4" w:space="0" w:color="auto"/>
              <w:right w:val="single" w:sz="4" w:space="0" w:color="auto"/>
            </w:tcBorders>
            <w:shd w:val="clear" w:color="auto" w:fill="auto"/>
            <w:noWrap/>
            <w:vAlign w:val="center"/>
            <w:hideMark/>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129.600.000</w:t>
            </w:r>
          </w:p>
        </w:tc>
        <w:tc>
          <w:tcPr>
            <w:tcW w:w="1604"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jasa komunikasi, sumber daya air dan listrik</w:t>
            </w:r>
          </w:p>
        </w:tc>
        <w:tc>
          <w:tcPr>
            <w:tcW w:w="1141"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96"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rekening yang terbayar</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48 rekening</w:t>
            </w:r>
          </w:p>
        </w:tc>
        <w:tc>
          <w:tcPr>
            <w:tcW w:w="170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85.000.000</w:t>
            </w:r>
          </w:p>
        </w:tc>
        <w:tc>
          <w:tcPr>
            <w:tcW w:w="1168"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r>
      <w:tr w:rsidR="00317D1D" w:rsidRPr="007E2278" w:rsidTr="00317D1D">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71"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jasa administrasi keuangan</w:t>
            </w:r>
          </w:p>
        </w:tc>
        <w:tc>
          <w:tcPr>
            <w:tcW w:w="1252"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655"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penerima honor administrasi keuangan</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orang</w:t>
            </w:r>
          </w:p>
        </w:tc>
        <w:tc>
          <w:tcPr>
            <w:tcW w:w="1565" w:type="dxa"/>
            <w:tcBorders>
              <w:top w:val="nil"/>
              <w:left w:val="nil"/>
              <w:bottom w:val="single" w:sz="4" w:space="0" w:color="auto"/>
              <w:right w:val="single" w:sz="4" w:space="0" w:color="auto"/>
            </w:tcBorders>
            <w:shd w:val="clear" w:color="auto" w:fill="auto"/>
            <w:noWrap/>
            <w:vAlign w:val="center"/>
            <w:hideMark/>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56.376.000</w:t>
            </w:r>
          </w:p>
        </w:tc>
        <w:tc>
          <w:tcPr>
            <w:tcW w:w="1604"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jasa administrasi keuangan</w:t>
            </w:r>
          </w:p>
        </w:tc>
        <w:tc>
          <w:tcPr>
            <w:tcW w:w="1141"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penerima honor administrasi keuangan</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orang</w:t>
            </w:r>
          </w:p>
        </w:tc>
        <w:tc>
          <w:tcPr>
            <w:tcW w:w="170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45.000.000</w:t>
            </w:r>
          </w:p>
        </w:tc>
        <w:tc>
          <w:tcPr>
            <w:tcW w:w="1168"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r>
      <w:tr w:rsidR="00317D1D" w:rsidRPr="007E2278" w:rsidTr="00317D1D">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71"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alat tulis kantor</w:t>
            </w:r>
          </w:p>
        </w:tc>
        <w:tc>
          <w:tcPr>
            <w:tcW w:w="1252"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655" w:type="dxa"/>
            <w:tcBorders>
              <w:top w:val="nil"/>
              <w:left w:val="nil"/>
              <w:bottom w:val="single" w:sz="4" w:space="0" w:color="auto"/>
              <w:right w:val="single" w:sz="4" w:space="0" w:color="auto"/>
            </w:tcBorders>
            <w:shd w:val="clear" w:color="auto" w:fill="auto"/>
            <w:noWrap/>
            <w:vAlign w:val="bottom"/>
            <w:hideMark/>
          </w:tcPr>
          <w:p w:rsidR="00317D1D" w:rsidRDefault="00317D1D" w:rsidP="002F4C0B">
            <w:pPr>
              <w:widowControl/>
              <w:autoSpaceDE/>
              <w:autoSpaceDN/>
              <w:rPr>
                <w:sz w:val="18"/>
                <w:szCs w:val="18"/>
              </w:rPr>
            </w:pPr>
            <w:r w:rsidRPr="007E2278">
              <w:rPr>
                <w:sz w:val="18"/>
                <w:szCs w:val="18"/>
              </w:rPr>
              <w:t>Jumlah penyediaan alat tulis kantor</w:t>
            </w:r>
          </w:p>
          <w:p w:rsidR="00317D1D" w:rsidRPr="007E2278" w:rsidRDefault="00317D1D" w:rsidP="002F4C0B">
            <w:pPr>
              <w:widowControl/>
              <w:autoSpaceDE/>
              <w:autoSpaceDN/>
              <w:rPr>
                <w:rFonts w:eastAsia="Times New Roman" w:cs="Calibri"/>
                <w:color w:val="000000"/>
                <w:sz w:val="18"/>
                <w:szCs w:val="18"/>
                <w:lang w:val="en-US" w:eastAsia="en-US"/>
              </w:rPr>
            </w:pP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1565" w:type="dxa"/>
            <w:tcBorders>
              <w:top w:val="nil"/>
              <w:left w:val="nil"/>
              <w:bottom w:val="single" w:sz="4" w:space="0" w:color="auto"/>
              <w:right w:val="single" w:sz="4" w:space="0" w:color="auto"/>
            </w:tcBorders>
            <w:shd w:val="clear" w:color="auto" w:fill="auto"/>
            <w:noWrap/>
            <w:vAlign w:val="center"/>
            <w:hideMark/>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42.811.200</w:t>
            </w:r>
          </w:p>
        </w:tc>
        <w:tc>
          <w:tcPr>
            <w:tcW w:w="1604" w:type="dxa"/>
            <w:tcBorders>
              <w:top w:val="nil"/>
              <w:left w:val="nil"/>
              <w:bottom w:val="single" w:sz="4" w:space="0" w:color="auto"/>
              <w:right w:val="single" w:sz="4" w:space="0" w:color="auto"/>
            </w:tcBorders>
            <w:shd w:val="clear" w:color="auto" w:fill="auto"/>
            <w:noWrap/>
            <w:hideMark/>
          </w:tcPr>
          <w:p w:rsidR="00317D1D" w:rsidRPr="007E2278" w:rsidRDefault="00317D1D" w:rsidP="002F4C0B">
            <w:pPr>
              <w:rPr>
                <w:rFonts w:cs="Calibri"/>
                <w:sz w:val="18"/>
                <w:szCs w:val="18"/>
              </w:rPr>
            </w:pPr>
            <w:r w:rsidRPr="007E2278">
              <w:rPr>
                <w:rFonts w:cs="Calibri"/>
                <w:sz w:val="18"/>
                <w:szCs w:val="18"/>
              </w:rPr>
              <w:t>Penyediaan alat tulis kantor</w:t>
            </w:r>
          </w:p>
        </w:tc>
        <w:tc>
          <w:tcPr>
            <w:tcW w:w="1141"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penyediaan alat tulis kantor</w:t>
            </w:r>
          </w:p>
        </w:tc>
        <w:tc>
          <w:tcPr>
            <w:tcW w:w="997"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1706" w:type="dxa"/>
            <w:tcBorders>
              <w:top w:val="nil"/>
              <w:left w:val="nil"/>
              <w:bottom w:val="single" w:sz="4" w:space="0" w:color="auto"/>
              <w:right w:val="single" w:sz="4" w:space="0" w:color="auto"/>
            </w:tcBorders>
            <w:shd w:val="clear" w:color="auto" w:fill="auto"/>
            <w:noWrap/>
            <w:vAlign w:val="center"/>
            <w:hideMark/>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25.000.000</w:t>
            </w:r>
          </w:p>
        </w:tc>
        <w:tc>
          <w:tcPr>
            <w:tcW w:w="1168" w:type="dxa"/>
            <w:tcBorders>
              <w:top w:val="nil"/>
              <w:left w:val="nil"/>
              <w:bottom w:val="single" w:sz="4" w:space="0" w:color="auto"/>
              <w:right w:val="single" w:sz="4" w:space="0" w:color="auto"/>
            </w:tcBorders>
            <w:shd w:val="clear" w:color="auto" w:fill="auto"/>
            <w:noWrap/>
            <w:vAlign w:val="bottom"/>
            <w:hideMark/>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barang cetakan dan penggandaan</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penyediann barang cetakan dan penggandaan</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Paket</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77.760.000</w:t>
            </w:r>
          </w:p>
        </w:tc>
        <w:tc>
          <w:tcPr>
            <w:tcW w:w="1604"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barang cetakan dan penggandaan</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penyediann barang cetakan dan penggandaan</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Paket</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20.000.000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komponen instalasi listrik/penerangan bangunan kantor</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penyediaan komponen instalasi listrik/ penerangan</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Jenis</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25.920.000</w:t>
            </w:r>
          </w:p>
        </w:tc>
        <w:tc>
          <w:tcPr>
            <w:tcW w:w="1604"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komponen instalasi listrik/penerangan bangunan kantor</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penyediaan komponen instalasi listrik/ penerangan</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Jenis</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6.000.000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peralatan dan perlengkapan kantor</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peralatan kebersihan dan perlengkapan kantor yang memadahi</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21.427.200</w:t>
            </w:r>
          </w:p>
        </w:tc>
        <w:tc>
          <w:tcPr>
            <w:tcW w:w="1604"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peralatan dan perlengkapan kantor</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peralatan kebersihan dan perlengkapan kantor yang memadahi</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4.000.000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bahan bacaan dan peraturan perundang-undangan</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buku/ majalah yang terbaca</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Jenis</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10.368.000</w:t>
            </w:r>
          </w:p>
        </w:tc>
        <w:tc>
          <w:tcPr>
            <w:tcW w:w="1604"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bahan bacaan dan peraturan perundang-undangan</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buku/ majalah yang terbaca</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Jenis</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4.000.000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bahan logistik kantor</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bibit tanaman, bendera dan umbul-umbul tercukupi</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Jenis</w:t>
            </w:r>
          </w:p>
        </w:tc>
        <w:tc>
          <w:tcPr>
            <w:tcW w:w="1565" w:type="dxa"/>
            <w:tcBorders>
              <w:top w:val="single" w:sz="4" w:space="0" w:color="auto"/>
              <w:left w:val="nil"/>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17.280.000</w:t>
            </w:r>
          </w:p>
        </w:tc>
        <w:tc>
          <w:tcPr>
            <w:tcW w:w="1604" w:type="dxa"/>
            <w:tcBorders>
              <w:top w:val="single" w:sz="4" w:space="0" w:color="auto"/>
              <w:left w:val="nil"/>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bahan logistik kantor</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bibit tanaman, bendera dan umbul-umbul tercukupi</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Jenis</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3.000.000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makanan dan minuman</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makan minum rapat, tamu dan harian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kali</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43.200.000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makanan dan minuman</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makan minum rapat, tamu dan harian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kali</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Rapat-rapat kordinasi dan konsultasi ke luar daerah</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pegawai PNS dan Non PNS yang melakukan perjalanan dinas</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Orang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172.800.000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Rapat-rapat kordinasi dan konsultasi ke luar daerah</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pegawai PNS dan Non PNS yang melakukan perjalanan dinas</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Orang</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120.000.000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Jasa pegawai non-PNS</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pegawai Non PNS yang bekerja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33 Orang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532.800.000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Penyediaan Jasa pegawai non-PNS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pegawai Non PNS yang bekerja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33 Orang</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510.673.600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Pengadaan Perlengkapan Gedung Kantor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Komputer, Printer, Rak besi, Filling cabinet dan gorden yang diperlukan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12 unit</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259.200.000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Pengadaan Perlengkapan Gedung Kantor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Komputer, Printer, Rak besi, Filling cabinet dan gorden yang diperlukan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12 unit</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94.700.000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Pemeliharaan rutin/berkala gedung kantor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ruangan / bagian gedung yang akan direhap</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Gedung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250.560.000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Pemeliharaan rutin/berkala gedung kantor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ruangan / bagian gedung yang akan direhap</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Gedung</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75.000.000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Pemeliharaan rutin/berkala kendaraan dinas/operasional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kendaraan dinas (mobil)  yang terawat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Mobil</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60.480.000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Pemeliharaan rutin/berkala kendaraan dinas/operasional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kendaraan dinas (mobil)  yang terawat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Mobil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Pemeliharaan rutin/berkala peralatan gedung kantor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AC, komputer, laptop, printer, dll yang akan di servis</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8 Unit</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25.920.000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Pemeliharaan rutin/berkala peralatan gedung kantor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AC, komputer, laptop, printer, dll yang akan di servis</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8 Unit</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10.000.000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Program Peningkatan Kapasitas Sumber Daya Aparatur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Presentase ASN yang mengikuti bintek / pelatihan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259.200.000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Program Peningkatan Kapasitas Sumber Daya Aparatur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Presentase ASN yang mengikuti bintek / pelatihan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110.000.000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Pendidikan dan Pelatihan Formal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Default="00317D1D" w:rsidP="002F4C0B">
            <w:pPr>
              <w:widowControl/>
              <w:autoSpaceDE/>
              <w:autoSpaceDN/>
              <w:rPr>
                <w:sz w:val="18"/>
                <w:szCs w:val="18"/>
              </w:rPr>
            </w:pPr>
            <w:r w:rsidRPr="007E2278">
              <w:rPr>
                <w:sz w:val="18"/>
                <w:szCs w:val="18"/>
              </w:rPr>
              <w:t>Jumlah ASN yang mengikuti bintek / pelatihan</w:t>
            </w:r>
          </w:p>
          <w:p w:rsidR="00317D1D" w:rsidRPr="007E2278" w:rsidRDefault="00317D1D" w:rsidP="002F4C0B">
            <w:pPr>
              <w:widowControl/>
              <w:autoSpaceDE/>
              <w:autoSpaceDN/>
              <w:rPr>
                <w:rFonts w:eastAsia="Times New Roman" w:cs="Calibri"/>
                <w:color w:val="000000"/>
                <w:sz w:val="18"/>
                <w:szCs w:val="18"/>
                <w:lang w:val="en-US"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29 Orang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F72C39" w:rsidRDefault="00317D1D" w:rsidP="002F4C0B">
            <w:pPr>
              <w:widowControl/>
              <w:autoSpaceDE/>
              <w:autoSpaceDN/>
              <w:jc w:val="center"/>
              <w:rPr>
                <w:rFonts w:eastAsia="Times New Roman" w:cs="Calibri"/>
                <w:b/>
                <w:color w:val="000000"/>
                <w:sz w:val="18"/>
                <w:szCs w:val="18"/>
                <w:lang w:val="en-US" w:eastAsia="en-US"/>
              </w:rPr>
            </w:pPr>
            <w:r w:rsidRPr="00F72C39">
              <w:rPr>
                <w:rFonts w:eastAsia="Times New Roman" w:cs="Calibri"/>
                <w:b/>
                <w:color w:val="000000"/>
                <w:sz w:val="18"/>
                <w:szCs w:val="18"/>
                <w:lang w:val="en-US" w:eastAsia="en-US"/>
              </w:rPr>
              <w:t>259.200.000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Pendidikan dan Pelatihan Formal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ASN yang mengikuti bintek / pelatihan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29 Orang</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110.000.000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vMerge w:val="restart"/>
            <w:tcBorders>
              <w:top w:val="single" w:sz="4" w:space="0" w:color="auto"/>
              <w:left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vMerge w:val="restart"/>
            <w:tcBorders>
              <w:top w:val="single" w:sz="4" w:space="0" w:color="auto"/>
              <w:left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Program Pengembangan Pemasaran Pariwisata </w:t>
            </w:r>
          </w:p>
        </w:tc>
        <w:tc>
          <w:tcPr>
            <w:tcW w:w="1252" w:type="dxa"/>
            <w:vMerge w:val="restart"/>
            <w:tcBorders>
              <w:top w:val="single" w:sz="4" w:space="0" w:color="auto"/>
              <w:left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Kunjungan 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Jt Orang</w:t>
            </w:r>
          </w:p>
        </w:tc>
        <w:tc>
          <w:tcPr>
            <w:tcW w:w="1565" w:type="dxa"/>
            <w:vMerge w:val="restart"/>
            <w:tcBorders>
              <w:top w:val="single" w:sz="4" w:space="0" w:color="auto"/>
              <w:left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904.800.000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Program Pengembangan Pemasaran Pariwisata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Kunjungan 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Jt Orang</w:t>
            </w:r>
          </w:p>
        </w:tc>
        <w:tc>
          <w:tcPr>
            <w:tcW w:w="1706" w:type="dxa"/>
            <w:vMerge w:val="restart"/>
            <w:tcBorders>
              <w:top w:val="single" w:sz="4" w:space="0" w:color="auto"/>
              <w:left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Arial"/>
                <w:b/>
                <w:bCs/>
                <w:color w:val="000000"/>
                <w:sz w:val="18"/>
                <w:szCs w:val="18"/>
                <w:lang w:val="en-US" w:eastAsia="en-US"/>
              </w:rPr>
            </w:pPr>
            <w:r w:rsidRPr="007E2278">
              <w:rPr>
                <w:rFonts w:cs="Arial"/>
                <w:b/>
                <w:bCs/>
                <w:color w:val="000000"/>
                <w:sz w:val="18"/>
                <w:szCs w:val="18"/>
              </w:rPr>
              <w:t>315.000.000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vMerge/>
            <w:tcBorders>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vMerge/>
            <w:tcBorders>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p>
        </w:tc>
        <w:tc>
          <w:tcPr>
            <w:tcW w:w="1252" w:type="dxa"/>
            <w:vMerge/>
            <w:tcBorders>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Kontribusi Sektor Pariwisata terhadap PAD</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M</w:t>
            </w:r>
          </w:p>
        </w:tc>
        <w:tc>
          <w:tcPr>
            <w:tcW w:w="1565" w:type="dxa"/>
            <w:vMerge/>
            <w:tcBorders>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Kontribusi Sektor Pariwisata terhadap PAD</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M</w:t>
            </w:r>
          </w:p>
        </w:tc>
        <w:tc>
          <w:tcPr>
            <w:tcW w:w="1706" w:type="dxa"/>
            <w:vMerge/>
            <w:tcBorders>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Peningkatan Pemanfaatan Teknologi Informasi dalam Pemasaran Pariwisata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sz w:val="18"/>
                <w:szCs w:val="18"/>
              </w:rPr>
            </w:pPr>
            <w:r w:rsidRPr="007E2278">
              <w:rPr>
                <w:sz w:val="18"/>
                <w:szCs w:val="18"/>
              </w:rPr>
              <w:t>Jumlah layanan  promosi pariwisata melalui media teknologi informasi</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 Media</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105.062.400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Peningkatan Pemanfaatan Teknologi Informasi dalam Pemasaran Pariwisata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sz w:val="18"/>
                <w:szCs w:val="18"/>
              </w:rPr>
            </w:pPr>
            <w:r w:rsidRPr="007E2278">
              <w:rPr>
                <w:sz w:val="18"/>
                <w:szCs w:val="18"/>
              </w:rPr>
              <w:t>Jumlah layanan  promosi pariwisata melalui media teknologi informasi</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 Media</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Koordinasi dengan sektor pendukung pariwisata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0" w:type="auto"/>
              <w:tblLayout w:type="fixed"/>
              <w:tblCellMar>
                <w:left w:w="10" w:type="dxa"/>
                <w:right w:w="10" w:type="dxa"/>
              </w:tblCellMar>
              <w:tblLook w:val="04A0" w:firstRow="1" w:lastRow="0" w:firstColumn="1" w:lastColumn="0" w:noHBand="0" w:noVBand="1"/>
            </w:tblPr>
            <w:tblGrid>
              <w:gridCol w:w="1700"/>
            </w:tblGrid>
            <w:tr w:rsidR="00317D1D" w:rsidRPr="007E2278" w:rsidTr="002F4C0B">
              <w:trPr>
                <w:trHeight w:hRule="exact" w:val="1160"/>
              </w:trPr>
              <w:tc>
                <w:tcPr>
                  <w:tcW w:w="1700" w:type="dxa"/>
                  <w:tcMar>
                    <w:top w:w="60" w:type="dxa"/>
                    <w:left w:w="60" w:type="dxa"/>
                    <w:bottom w:w="60" w:type="dxa"/>
                    <w:right w:w="60" w:type="dxa"/>
                  </w:tcMar>
                  <w:vAlign w:val="center"/>
                </w:tcPr>
                <w:p w:rsidR="00317D1D" w:rsidRPr="007E2278" w:rsidRDefault="00317D1D" w:rsidP="002F4C0B">
                  <w:pPr>
                    <w:rPr>
                      <w:sz w:val="18"/>
                      <w:szCs w:val="18"/>
                    </w:rPr>
                  </w:pPr>
                  <w:r w:rsidRPr="007E2278">
                    <w:rPr>
                      <w:sz w:val="18"/>
                      <w:szCs w:val="18"/>
                    </w:rPr>
                    <w:t>Jumlah kerjasama antara pemerintah, Swasta, Pelaku Usaha Pariwisata dan Organisasi Kepariwisataan</w:t>
                  </w:r>
                </w:p>
              </w:tc>
            </w:tr>
          </w:tbl>
          <w:p w:rsidR="00317D1D" w:rsidRPr="007E2278" w:rsidRDefault="00317D1D" w:rsidP="002F4C0B">
            <w:pPr>
              <w:widowControl/>
              <w:autoSpaceDE/>
              <w:autoSpaceDN/>
              <w:rPr>
                <w:rFonts w:eastAsia="Times New Roman" w:cs="Calibri"/>
                <w:color w:val="000000"/>
                <w:sz w:val="18"/>
                <w:szCs w:val="18"/>
                <w:lang w:val="en-US"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104 Lembaga</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67.737.000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Koordinasi dengan sektor pendukung pariwisata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0" w:type="auto"/>
              <w:tblLayout w:type="fixed"/>
              <w:tblCellMar>
                <w:left w:w="10" w:type="dxa"/>
                <w:right w:w="10" w:type="dxa"/>
              </w:tblCellMar>
              <w:tblLook w:val="04A0" w:firstRow="1" w:lastRow="0" w:firstColumn="1" w:lastColumn="0" w:noHBand="0" w:noVBand="1"/>
            </w:tblPr>
            <w:tblGrid>
              <w:gridCol w:w="1700"/>
            </w:tblGrid>
            <w:tr w:rsidR="00317D1D" w:rsidRPr="007E2278" w:rsidTr="002F4C0B">
              <w:trPr>
                <w:trHeight w:hRule="exact" w:val="1160"/>
              </w:trPr>
              <w:tc>
                <w:tcPr>
                  <w:tcW w:w="1700" w:type="dxa"/>
                  <w:tcMar>
                    <w:top w:w="60" w:type="dxa"/>
                    <w:left w:w="60" w:type="dxa"/>
                    <w:bottom w:w="60" w:type="dxa"/>
                    <w:right w:w="60" w:type="dxa"/>
                  </w:tcMar>
                  <w:vAlign w:val="center"/>
                </w:tcPr>
                <w:p w:rsidR="00317D1D" w:rsidRPr="007E2278" w:rsidRDefault="00317D1D" w:rsidP="002F4C0B">
                  <w:pPr>
                    <w:rPr>
                      <w:sz w:val="18"/>
                      <w:szCs w:val="18"/>
                    </w:rPr>
                  </w:pPr>
                  <w:r w:rsidRPr="007E2278">
                    <w:rPr>
                      <w:sz w:val="18"/>
                      <w:szCs w:val="18"/>
                    </w:rPr>
                    <w:t>Jumlah kerjasama antara pemerintah, Swasta, Pelaku Usaha Pariwisata dan Organisasi Kepariwisataan</w:t>
                  </w:r>
                </w:p>
              </w:tc>
            </w:tr>
          </w:tbl>
          <w:p w:rsidR="00317D1D" w:rsidRPr="007E2278" w:rsidRDefault="00317D1D" w:rsidP="002F4C0B">
            <w:pPr>
              <w:widowControl/>
              <w:autoSpaceDE/>
              <w:autoSpaceDN/>
              <w:rPr>
                <w:rFonts w:eastAsia="Times New Roman" w:cs="Calibri"/>
                <w:color w:val="000000"/>
                <w:sz w:val="18"/>
                <w:szCs w:val="18"/>
                <w:lang w:val="en-US"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104 Lembaga</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55.000.000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Pelaksanaan promosi pariwisata nusantara di dalam dan di luar negeri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Pulau Jawa dan Luar Jawa</w:t>
            </w: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kunjungan Wisatawan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10.000 orang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732.000.000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Pelaksanaan promosi pariwisata nusantara di dalam dan di luar negeri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Pulau Jawa dan Luar Jawa</w:t>
            </w: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kunjungan Wisatawan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10.000 orang</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220.000.000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Program Pengembangan Destinasi Pariwisata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Objek 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Objek</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5.871.040.000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Program Pengembangan Destinasi Pariwisata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Objek 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Objek</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4.813.034.400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Default="00317D1D" w:rsidP="002F4C0B">
            <w:pPr>
              <w:rPr>
                <w:rFonts w:cs="Calibri"/>
                <w:sz w:val="18"/>
                <w:szCs w:val="18"/>
              </w:rPr>
            </w:pPr>
            <w:r w:rsidRPr="007E2278">
              <w:rPr>
                <w:rFonts w:cs="Calibri"/>
                <w:sz w:val="18"/>
                <w:szCs w:val="18"/>
              </w:rPr>
              <w:t xml:space="preserve"> Peningkatan Pembangunan Sarana dan Prasarana Pariwisata </w:t>
            </w:r>
          </w:p>
          <w:p w:rsidR="00317D1D" w:rsidRPr="007E2278" w:rsidRDefault="00317D1D" w:rsidP="002F4C0B">
            <w:pPr>
              <w:rPr>
                <w:rFonts w:cs="Calibri"/>
                <w:sz w:val="18"/>
                <w:szCs w:val="18"/>
              </w:rPr>
            </w:pPr>
            <w:r w:rsidRPr="007E2278">
              <w:rPr>
                <w:rFonts w:cs="Calibri"/>
                <w:sz w:val="18"/>
                <w:szCs w:val="18"/>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AB376A" w:rsidRDefault="00317D1D" w:rsidP="002F4C0B">
            <w:pPr>
              <w:widowControl/>
              <w:autoSpaceDE/>
              <w:autoSpaceDN/>
              <w:rPr>
                <w:sz w:val="18"/>
                <w:szCs w:val="18"/>
              </w:rPr>
            </w:pPr>
            <w:r w:rsidRPr="007E2278">
              <w:rPr>
                <w:sz w:val="18"/>
                <w:szCs w:val="18"/>
              </w:rPr>
              <w:t>Jumlah Sarana dan Prasarana Destinasi Pariwisata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Objek</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518.400.000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Peningkatan Pembangunan Sarana dan Prasarana Pariwisata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Sarana dan Prasarana Destinasi Pariwisata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Objek</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215.263.000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Pengembangan Jenis dan Paket Wisata Unggulan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Event Pariwisata sebagai Paket Wisata Unggulan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11 Kegiatan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1.082.400.000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Pengembangan Jenis dan Paket Wisata Unggulan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Event Pariwisata sebagai Paket Wisata Unggulan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11 Kegiatan</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329.733.400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Pengembangan Daerah Tujuan Wisata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Objek Daya Tarik 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 Objek</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3.500.000.000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Pengembangan Daerah Tujuan 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Objek Daya Tarik Wisata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 Objek</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3.000.000.000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sz w:val="18"/>
                <w:szCs w:val="18"/>
                <w:lang w:val="en-US" w:eastAsia="en-US"/>
              </w:rPr>
            </w:pPr>
            <w:r w:rsidRPr="007E2278">
              <w:rPr>
                <w:rFonts w:cs="Calibri"/>
                <w:sz w:val="18"/>
                <w:szCs w:val="18"/>
              </w:rPr>
              <w:t xml:space="preserve"> Pengembangan, Sosialisasi dan penerapan serta Pengawasan Standarisasi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Peserta Duta Wisata, SDM Kepariwisataan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Kegiatan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770.240.000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sz w:val="18"/>
                <w:szCs w:val="18"/>
                <w:lang w:val="en-US" w:eastAsia="en-US"/>
              </w:rPr>
            </w:pPr>
            <w:r w:rsidRPr="007E2278">
              <w:rPr>
                <w:rFonts w:cs="Calibri"/>
                <w:sz w:val="18"/>
                <w:szCs w:val="18"/>
              </w:rPr>
              <w:t xml:space="preserve"> Pengembangan, Sosialisasi dan penerapan serta Pengawasan Standarisasi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widowControl/>
              <w:autoSpaceDE/>
              <w:autoSpaceDN/>
              <w:rPr>
                <w:rFonts w:eastAsia="Times New Roman" w:cs="Calibri"/>
                <w:color w:val="000000"/>
                <w:sz w:val="18"/>
                <w:szCs w:val="18"/>
                <w:lang w:val="en-US" w:eastAsia="en-US"/>
              </w:rPr>
            </w:pPr>
            <w:r w:rsidRPr="007E2278">
              <w:rPr>
                <w:sz w:val="18"/>
                <w:szCs w:val="18"/>
              </w:rPr>
              <w:t>Jumlah Peserta Duta Wisata, SDM Kepariwisataan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Kegiatan</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1.268.038.000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Program Pengembangan Kemitraan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Meningkatnya kerjasama pengembangan pariwisata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 Tampilan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362.880.000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Program Pengembangan Kemitraan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b/>
                <w:bCs/>
                <w:sz w:val="18"/>
                <w:szCs w:val="18"/>
              </w:rPr>
            </w:pPr>
            <w:r w:rsidRPr="007E2278">
              <w:rPr>
                <w:rFonts w:cs="Calibri"/>
                <w:b/>
                <w:bCs/>
                <w:sz w:val="18"/>
                <w:szCs w:val="18"/>
              </w:rPr>
              <w:t xml:space="preserve"> Meningkatnya kerjasama pengembangan pariwisata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Pelaksanaan koordinasi pembangunan kemitraan pariwisata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Terrealisasinya kerjasama dibidang promosi, tampilan kesenian dan paket wisata se wilayah kedungsepur dan pakudjembara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 tampilan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259.200.000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Pelaksanaan koordinasi pembangunan kemitraan pariwisata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Terrealisasinya kerjasama dibidang promosi, tampilan kesenian dan paket wisata se wilayah kedungsepur dan pakudjembara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Arial"/>
                <w:b/>
                <w:bCs/>
                <w:color w:val="000000"/>
                <w:sz w:val="18"/>
                <w:szCs w:val="18"/>
                <w:lang w:val="en-US" w:eastAsia="en-US"/>
              </w:rPr>
            </w:pPr>
            <w:r w:rsidRPr="007E2278">
              <w:rPr>
                <w:rFonts w:cs="Arial"/>
                <w:b/>
                <w:bCs/>
                <w:color w:val="000000"/>
                <w:sz w:val="18"/>
                <w:szCs w:val="18"/>
              </w:rPr>
              <w:t>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r w:rsidR="00317D1D" w:rsidRPr="007E2278" w:rsidTr="00317D1D">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Monitoring, evaluasi, dan Pelaporan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Monitoring, Evaluasi kegiatan kepariwisataan dan pembuatan laporan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 laporan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103.680.000</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 xml:space="preserve"> Monitoring, evaluasi, dan Pelaporan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317D1D" w:rsidRPr="007E2278" w:rsidRDefault="00317D1D" w:rsidP="002F4C0B">
            <w:pPr>
              <w:rPr>
                <w:rFonts w:cs="Calibri"/>
                <w:sz w:val="18"/>
                <w:szCs w:val="18"/>
              </w:rPr>
            </w:pPr>
            <w:r w:rsidRPr="007E2278">
              <w:rPr>
                <w:rFonts w:cs="Calibri"/>
                <w:sz w:val="18"/>
                <w:szCs w:val="18"/>
              </w:rPr>
              <w:t>Monitoring, Evaluasi kegiatan kepariwisataan dan pembuatan laporan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D1D" w:rsidRPr="007E2278" w:rsidRDefault="00317D1D" w:rsidP="002F4C0B">
            <w:pPr>
              <w:jc w:val="center"/>
              <w:rPr>
                <w:rFonts w:cs="Arial"/>
                <w:b/>
                <w:bCs/>
                <w:color w:val="000000"/>
                <w:sz w:val="18"/>
                <w:szCs w:val="18"/>
              </w:rPr>
            </w:pPr>
            <w:r w:rsidRPr="007E2278">
              <w:rPr>
                <w:rFonts w:cs="Arial"/>
                <w:b/>
                <w:bCs/>
                <w:color w:val="000000"/>
                <w:sz w:val="18"/>
                <w:szCs w:val="18"/>
              </w:rPr>
              <w:t>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D1D" w:rsidRPr="007E2278" w:rsidRDefault="00317D1D" w:rsidP="002F4C0B">
            <w:pPr>
              <w:widowControl/>
              <w:autoSpaceDE/>
              <w:autoSpaceDN/>
              <w:rPr>
                <w:rFonts w:eastAsia="Times New Roman" w:cs="Calibri"/>
                <w:color w:val="000000"/>
                <w:sz w:val="18"/>
                <w:szCs w:val="18"/>
                <w:lang w:val="en-US" w:eastAsia="en-US"/>
              </w:rPr>
            </w:pPr>
          </w:p>
        </w:tc>
      </w:tr>
    </w:tbl>
    <w:p w:rsidR="00317D1D" w:rsidRDefault="00317D1D" w:rsidP="00CF66BE">
      <w:pPr>
        <w:tabs>
          <w:tab w:val="left" w:pos="1418"/>
        </w:tabs>
        <w:adjustRightInd w:val="0"/>
        <w:spacing w:line="360" w:lineRule="auto"/>
        <w:ind w:right="-28"/>
        <w:jc w:val="both"/>
        <w:rPr>
          <w:color w:val="000000"/>
          <w:sz w:val="24"/>
          <w:szCs w:val="24"/>
        </w:rPr>
        <w:sectPr w:rsidR="00317D1D" w:rsidSect="00317D1D">
          <w:pgSz w:w="18722" w:h="12242" w:orient="landscape" w:code="14"/>
          <w:pgMar w:top="2268" w:right="2268" w:bottom="1701" w:left="1701" w:header="720" w:footer="720" w:gutter="0"/>
          <w:cols w:space="720"/>
          <w:docGrid w:linePitch="360"/>
        </w:sectPr>
      </w:pPr>
    </w:p>
    <w:p w:rsidR="00317D1D" w:rsidRPr="00B41BE3" w:rsidRDefault="00317D1D" w:rsidP="00CF66BE">
      <w:pPr>
        <w:tabs>
          <w:tab w:val="left" w:pos="1418"/>
        </w:tabs>
        <w:adjustRightInd w:val="0"/>
        <w:spacing w:line="360" w:lineRule="auto"/>
        <w:ind w:right="-28"/>
        <w:jc w:val="both"/>
        <w:rPr>
          <w:color w:val="000000"/>
          <w:sz w:val="24"/>
          <w:szCs w:val="24"/>
        </w:rPr>
      </w:pPr>
    </w:p>
    <w:p w:rsidR="00CF66BE" w:rsidRPr="00B41BE3" w:rsidRDefault="00CF66BE" w:rsidP="00CF66BE">
      <w:pPr>
        <w:tabs>
          <w:tab w:val="left" w:pos="1418"/>
        </w:tabs>
        <w:adjustRightInd w:val="0"/>
        <w:spacing w:line="360" w:lineRule="auto"/>
        <w:ind w:right="-28"/>
        <w:jc w:val="both"/>
        <w:rPr>
          <w:color w:val="000000"/>
          <w:sz w:val="24"/>
          <w:szCs w:val="24"/>
        </w:rPr>
      </w:pPr>
      <w:r w:rsidRPr="00B41BE3">
        <w:rPr>
          <w:color w:val="000000"/>
          <w:sz w:val="24"/>
          <w:szCs w:val="24"/>
        </w:rPr>
        <w:t xml:space="preserve">2.5. </w:t>
      </w:r>
      <w:r w:rsidRPr="00B41BE3">
        <w:rPr>
          <w:rFonts w:eastAsiaTheme="minorHAnsi" w:cs="TimesNewRoman,Bold"/>
          <w:b/>
          <w:bCs/>
          <w:sz w:val="24"/>
          <w:szCs w:val="24"/>
        </w:rPr>
        <w:t>Penelaahan Usulan Program dan Kegiatan Masyarakat</w:t>
      </w:r>
    </w:p>
    <w:p w:rsidR="00CF66BE" w:rsidRPr="00B41BE3" w:rsidRDefault="00CF66BE" w:rsidP="00CF66BE">
      <w:pPr>
        <w:tabs>
          <w:tab w:val="left" w:pos="1418"/>
        </w:tabs>
        <w:adjustRightInd w:val="0"/>
        <w:spacing w:line="360" w:lineRule="auto"/>
        <w:ind w:left="567" w:right="-28"/>
        <w:jc w:val="both"/>
        <w:rPr>
          <w:color w:val="000000"/>
          <w:sz w:val="24"/>
          <w:szCs w:val="24"/>
        </w:rPr>
      </w:pPr>
      <w:r w:rsidRPr="00B41BE3">
        <w:rPr>
          <w:color w:val="000000"/>
          <w:sz w:val="24"/>
          <w:szCs w:val="24"/>
        </w:rPr>
        <w:tab/>
        <w:t xml:space="preserve">Pengembangan  pariwisata  tidak  dapat  disanggah  lagi  merupakan  suatu pekerjaan berat yang mencakup semua aspek baik kedinasan maupun non kedinasan. Kerjasama lintas sektoral antar lembaga kepemerintahan menjadi syarat mutlak untuk memperoleh hasil sesuai harapan. Pun demikian, pekerjaan berat ini tidaklah lebih berat daripada membangun kesadaran dan meningkatkan partisipasi masyarakat yang memegang peranan penting dalam kepariwisataan mengingat masyarakat merupakan bagian tidak terpisahkan dan merupakan elemen yang bersinggungan langsung dengan wisatawan. </w:t>
      </w:r>
    </w:p>
    <w:p w:rsidR="00CF66BE" w:rsidRPr="00B41BE3" w:rsidRDefault="00CF66BE" w:rsidP="00CF66BE">
      <w:pPr>
        <w:tabs>
          <w:tab w:val="left" w:pos="1418"/>
        </w:tabs>
        <w:adjustRightInd w:val="0"/>
        <w:spacing w:line="360" w:lineRule="auto"/>
        <w:ind w:left="567" w:right="-28"/>
        <w:jc w:val="both"/>
        <w:rPr>
          <w:color w:val="000000"/>
          <w:sz w:val="24"/>
          <w:szCs w:val="24"/>
        </w:rPr>
      </w:pPr>
      <w:r w:rsidRPr="00B41BE3">
        <w:rPr>
          <w:color w:val="000000"/>
          <w:sz w:val="24"/>
          <w:szCs w:val="24"/>
        </w:rPr>
        <w:tab/>
        <w:t xml:space="preserve">Menindaklanjuti  kondisi  demikian,  maka  pemerintah  melalui  dinas  terkait harus  betul  –  betul  dapat  bersikap  cerdik  dan  arif  dalam  membangun  kelompok masyarakat yang sadar wisata dan mampu berperan aktif sehingga dapat menyokong promosi wisata dan kegiatannya di lapangan. Dalam hal ini dengan memperhatikan psikologis masyarakat </w:t>
      </w:r>
      <w:r>
        <w:rPr>
          <w:color w:val="000000"/>
          <w:sz w:val="24"/>
          <w:szCs w:val="24"/>
        </w:rPr>
        <w:t>Kabupaten Demak</w:t>
      </w:r>
      <w:r w:rsidRPr="00B41BE3">
        <w:rPr>
          <w:color w:val="000000"/>
          <w:sz w:val="24"/>
          <w:szCs w:val="24"/>
        </w:rPr>
        <w:t xml:space="preserve">, maka Dinas Pariwisata </w:t>
      </w:r>
      <w:r>
        <w:rPr>
          <w:color w:val="000000"/>
          <w:sz w:val="24"/>
          <w:szCs w:val="24"/>
        </w:rPr>
        <w:t>Kabupaten Demak</w:t>
      </w:r>
      <w:r w:rsidRPr="00B41BE3">
        <w:rPr>
          <w:color w:val="000000"/>
          <w:sz w:val="24"/>
          <w:szCs w:val="24"/>
        </w:rPr>
        <w:t xml:space="preserve"> menyusun program dan kegiatan kerja tahun anggaran 2017 yang berorientasi kepada pembangunan  komunitas  masyarakat  sadar  wisata  melalui  pelatihan  –  pelatihan terpadu yang melibatkan pihak – pihak terkait dan diberikan kepada masyarakat secara langsung,  juga  diberikan  pula  kepada  para  peserta  didik  dan  pelaku  usaha kepariwiastaan. Pemberian pelatihan dengan sasaran multi level ini bertujuan untuk membangun kesadaran masyarakat dari usia dini sehingga pada tahun-tahun yang akan datang masyarakat </w:t>
      </w:r>
      <w:r>
        <w:rPr>
          <w:color w:val="000000"/>
          <w:sz w:val="24"/>
          <w:szCs w:val="24"/>
        </w:rPr>
        <w:t>Kabupaten Demak</w:t>
      </w:r>
      <w:r w:rsidRPr="00B41BE3">
        <w:rPr>
          <w:color w:val="000000"/>
          <w:sz w:val="24"/>
          <w:szCs w:val="24"/>
        </w:rPr>
        <w:t xml:space="preserve"> dapat bertransformasi menjadi satu kekuatan baru yang  solid  dalam  memajukan  kepariwisataan  daerah.  Selain  itu,  penyelenggaraan event – event wisata yang melibatkan unsur masyarakat secara langsung juga turut dilakukan. Hal ini dimaksud untuk memotivasi masyarakat agar mau berdiri bersama pemerintah dalam memajukan kepariwisataan kota sekaligus membuka peluang untuk meningkatkan perekonomian masyarakat lokal. </w:t>
      </w:r>
    </w:p>
    <w:p w:rsidR="00CF66BE" w:rsidRPr="00B41BE3" w:rsidRDefault="00CF66BE" w:rsidP="00CF66BE">
      <w:pPr>
        <w:tabs>
          <w:tab w:val="left" w:pos="1418"/>
        </w:tabs>
        <w:adjustRightInd w:val="0"/>
        <w:spacing w:line="360" w:lineRule="auto"/>
        <w:ind w:left="567" w:right="-28"/>
        <w:jc w:val="both"/>
        <w:rPr>
          <w:color w:val="000000"/>
          <w:sz w:val="24"/>
          <w:szCs w:val="24"/>
        </w:rPr>
      </w:pPr>
      <w:r w:rsidRPr="00B41BE3">
        <w:rPr>
          <w:color w:val="000000"/>
          <w:sz w:val="24"/>
          <w:szCs w:val="24"/>
        </w:rPr>
        <w:lastRenderedPageBreak/>
        <w:tab/>
        <w:t>Hubungan  kerjasama  pemerintah  daerah  dan  masyarakat  dalam  pengelolaan pariwisata menjadi salah satu permasalahan utama yang perlu segera ditindaklanjuti, baik dari sisi pembagian keuntungan, pembangunan dan pemeliharaan aset sarana dan prasarana pendukung pariwisata.</w:t>
      </w:r>
    </w:p>
    <w:p w:rsidR="00CF66BE" w:rsidRDefault="00CF66BE" w:rsidP="00317D1D">
      <w:pPr>
        <w:tabs>
          <w:tab w:val="left" w:pos="1418"/>
        </w:tabs>
        <w:adjustRightInd w:val="0"/>
        <w:spacing w:line="360" w:lineRule="auto"/>
        <w:ind w:right="-28"/>
        <w:jc w:val="both"/>
        <w:rPr>
          <w:color w:val="000000"/>
          <w:sz w:val="24"/>
          <w:szCs w:val="24"/>
        </w:rPr>
      </w:pPr>
    </w:p>
    <w:tbl>
      <w:tblPr>
        <w:tblW w:w="9346" w:type="dxa"/>
        <w:tblInd w:w="-122" w:type="dxa"/>
        <w:tblLayout w:type="fixed"/>
        <w:tblLook w:val="04A0" w:firstRow="1" w:lastRow="0" w:firstColumn="1" w:lastColumn="0" w:noHBand="0" w:noVBand="1"/>
      </w:tblPr>
      <w:tblGrid>
        <w:gridCol w:w="524"/>
        <w:gridCol w:w="2245"/>
        <w:gridCol w:w="1464"/>
        <w:gridCol w:w="2131"/>
        <w:gridCol w:w="1742"/>
        <w:gridCol w:w="1240"/>
      </w:tblGrid>
      <w:tr w:rsidR="00B81E11" w:rsidRPr="00AB376A" w:rsidTr="001507B2">
        <w:trPr>
          <w:trHeight w:val="300"/>
        </w:trPr>
        <w:tc>
          <w:tcPr>
            <w:tcW w:w="9346" w:type="dxa"/>
            <w:gridSpan w:val="6"/>
            <w:tcBorders>
              <w:top w:val="nil"/>
              <w:left w:val="nil"/>
              <w:bottom w:val="nil"/>
              <w:right w:val="nil"/>
            </w:tcBorders>
            <w:shd w:val="clear" w:color="auto" w:fill="auto"/>
            <w:noWrap/>
            <w:vAlign w:val="bottom"/>
            <w:hideMark/>
          </w:tcPr>
          <w:p w:rsidR="00B81E11" w:rsidRPr="00B81E11" w:rsidRDefault="00B81E11" w:rsidP="002F4C0B">
            <w:pPr>
              <w:widowControl/>
              <w:autoSpaceDE/>
              <w:autoSpaceDN/>
              <w:jc w:val="center"/>
              <w:rPr>
                <w:rFonts w:eastAsia="Times New Roman" w:cs="Calibri"/>
                <w:b/>
                <w:bCs/>
                <w:color w:val="000000"/>
                <w:sz w:val="20"/>
                <w:szCs w:val="20"/>
                <w:lang w:val="en-US" w:eastAsia="en-US"/>
              </w:rPr>
            </w:pPr>
            <w:r w:rsidRPr="00B81E11">
              <w:rPr>
                <w:rFonts w:eastAsia="Times New Roman" w:cs="Calibri"/>
                <w:b/>
                <w:bCs/>
                <w:color w:val="000000"/>
                <w:sz w:val="20"/>
                <w:szCs w:val="20"/>
                <w:lang w:val="en-US" w:eastAsia="en-US"/>
              </w:rPr>
              <w:t>Tabel 2.6</w:t>
            </w:r>
          </w:p>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Usulan Program dan Kegiatan dari Para Pe</w:t>
            </w:r>
            <w:r w:rsidRPr="00B81E11">
              <w:rPr>
                <w:rFonts w:eastAsia="Times New Roman" w:cs="Calibri"/>
                <w:b/>
                <w:bCs/>
                <w:color w:val="000000"/>
                <w:sz w:val="20"/>
                <w:szCs w:val="20"/>
                <w:lang w:val="en-US" w:eastAsia="en-US"/>
              </w:rPr>
              <w:t>mangku Kepentingan Pada Tahun 2020</w:t>
            </w:r>
          </w:p>
        </w:tc>
      </w:tr>
      <w:tr w:rsidR="00B81E11" w:rsidRPr="00AB376A" w:rsidTr="001507B2">
        <w:trPr>
          <w:trHeight w:val="300"/>
        </w:trPr>
        <w:tc>
          <w:tcPr>
            <w:tcW w:w="9346" w:type="dxa"/>
            <w:gridSpan w:val="6"/>
            <w:tcBorders>
              <w:top w:val="nil"/>
              <w:left w:val="nil"/>
              <w:bottom w:val="nil"/>
              <w:right w:val="nil"/>
            </w:tcBorders>
            <w:shd w:val="clear" w:color="auto" w:fill="auto"/>
            <w:noWrap/>
            <w:vAlign w:val="bottom"/>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Provinsi/Kabupaten/Kota</w:t>
            </w:r>
          </w:p>
        </w:tc>
      </w:tr>
      <w:tr w:rsidR="00317D1D" w:rsidRPr="00B81E11" w:rsidTr="001507B2">
        <w:trPr>
          <w:trHeight w:val="300"/>
        </w:trPr>
        <w:tc>
          <w:tcPr>
            <w:tcW w:w="524"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p>
        </w:tc>
        <w:tc>
          <w:tcPr>
            <w:tcW w:w="2245"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c>
          <w:tcPr>
            <w:tcW w:w="1464"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c>
          <w:tcPr>
            <w:tcW w:w="2131"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c>
          <w:tcPr>
            <w:tcW w:w="1742"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c>
          <w:tcPr>
            <w:tcW w:w="1240"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r>
      <w:tr w:rsidR="00317D1D" w:rsidRPr="00B81E11" w:rsidTr="001507B2">
        <w:trPr>
          <w:trHeight w:val="300"/>
        </w:trPr>
        <w:tc>
          <w:tcPr>
            <w:tcW w:w="2769" w:type="dxa"/>
            <w:gridSpan w:val="2"/>
            <w:tcBorders>
              <w:top w:val="nil"/>
              <w:left w:val="nil"/>
              <w:bottom w:val="single" w:sz="4" w:space="0" w:color="auto"/>
              <w:right w:val="nil"/>
            </w:tcBorders>
            <w:shd w:val="clear" w:color="auto" w:fill="auto"/>
            <w:noWrap/>
            <w:vAlign w:val="bottom"/>
            <w:hideMark/>
          </w:tcPr>
          <w:p w:rsidR="00B81E11" w:rsidRPr="00B81E11" w:rsidRDefault="00B81E11" w:rsidP="002F4C0B">
            <w:pPr>
              <w:widowControl/>
              <w:autoSpaceDE/>
              <w:autoSpaceDN/>
              <w:rPr>
                <w:rFonts w:eastAsia="Times New Roman" w:cs="Calibri"/>
                <w:color w:val="000000"/>
                <w:sz w:val="20"/>
                <w:szCs w:val="20"/>
                <w:lang w:val="en-US" w:eastAsia="en-US"/>
              </w:rPr>
            </w:pPr>
            <w:r w:rsidRPr="00B81E11">
              <w:rPr>
                <w:rFonts w:eastAsia="Times New Roman" w:cs="Calibri"/>
                <w:color w:val="000000"/>
                <w:sz w:val="20"/>
                <w:szCs w:val="20"/>
                <w:lang w:val="en-US" w:eastAsia="en-US"/>
              </w:rPr>
              <w:t>Nama Perangkat Daerah :</w:t>
            </w:r>
          </w:p>
          <w:p w:rsidR="00B81E11" w:rsidRPr="00AB376A" w:rsidRDefault="00B81E11" w:rsidP="002F4C0B">
            <w:pPr>
              <w:widowControl/>
              <w:autoSpaceDE/>
              <w:autoSpaceDN/>
              <w:rPr>
                <w:rFonts w:eastAsia="Times New Roman" w:cs="Calibri"/>
                <w:color w:val="000000"/>
                <w:sz w:val="20"/>
                <w:szCs w:val="20"/>
                <w:lang w:val="en-US" w:eastAsia="en-US"/>
              </w:rPr>
            </w:pPr>
          </w:p>
        </w:tc>
        <w:tc>
          <w:tcPr>
            <w:tcW w:w="1464"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cs="Calibri"/>
                <w:color w:val="000000"/>
                <w:sz w:val="20"/>
                <w:szCs w:val="20"/>
                <w:lang w:val="en-US" w:eastAsia="en-US"/>
              </w:rPr>
            </w:pPr>
          </w:p>
        </w:tc>
        <w:tc>
          <w:tcPr>
            <w:tcW w:w="2131"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c>
          <w:tcPr>
            <w:tcW w:w="1742"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c>
          <w:tcPr>
            <w:tcW w:w="1240" w:type="dxa"/>
            <w:tcBorders>
              <w:top w:val="nil"/>
              <w:left w:val="nil"/>
              <w:bottom w:val="nil"/>
              <w:right w:val="nil"/>
            </w:tcBorders>
            <w:shd w:val="clear" w:color="auto" w:fill="auto"/>
            <w:noWrap/>
            <w:vAlign w:val="bottom"/>
            <w:hideMark/>
          </w:tcPr>
          <w:p w:rsidR="00B81E11" w:rsidRPr="00AB376A" w:rsidRDefault="00B81E11" w:rsidP="002F4C0B">
            <w:pPr>
              <w:widowControl/>
              <w:autoSpaceDE/>
              <w:autoSpaceDN/>
              <w:rPr>
                <w:rFonts w:eastAsia="Times New Roman"/>
                <w:sz w:val="20"/>
                <w:szCs w:val="20"/>
                <w:lang w:val="en-US" w:eastAsia="en-US"/>
              </w:rPr>
            </w:pPr>
          </w:p>
        </w:tc>
      </w:tr>
      <w:tr w:rsidR="001507B2" w:rsidRPr="00B81E11" w:rsidTr="001507B2">
        <w:trPr>
          <w:trHeight w:val="61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NO</w:t>
            </w:r>
          </w:p>
        </w:tc>
        <w:tc>
          <w:tcPr>
            <w:tcW w:w="2245" w:type="dxa"/>
            <w:tcBorders>
              <w:top w:val="nil"/>
              <w:left w:val="nil"/>
              <w:bottom w:val="single" w:sz="4" w:space="0" w:color="auto"/>
              <w:right w:val="single" w:sz="4" w:space="0" w:color="auto"/>
            </w:tcBorders>
            <w:shd w:val="clear" w:color="auto" w:fill="auto"/>
            <w:vAlign w:val="center"/>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Program/Kegiatan</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Lokasi</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Indikator Kinerja</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Besaran/</w:t>
            </w:r>
            <w:r>
              <w:rPr>
                <w:rFonts w:eastAsia="Times New Roman" w:cs="Calibri"/>
                <w:b/>
                <w:bCs/>
                <w:color w:val="000000"/>
                <w:sz w:val="20"/>
                <w:szCs w:val="20"/>
                <w:lang w:val="en-US" w:eastAsia="en-US"/>
              </w:rPr>
              <w:t xml:space="preserve"> </w:t>
            </w:r>
            <w:r w:rsidRPr="00AB376A">
              <w:rPr>
                <w:rFonts w:eastAsia="Times New Roman" w:cs="Calibri"/>
                <w:b/>
                <w:bCs/>
                <w:color w:val="000000"/>
                <w:sz w:val="20"/>
                <w:szCs w:val="20"/>
                <w:lang w:val="en-US" w:eastAsia="en-US"/>
              </w:rPr>
              <w:t>Volume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81E11" w:rsidRPr="00AB376A" w:rsidRDefault="00B81E11" w:rsidP="002F4C0B">
            <w:pPr>
              <w:widowControl/>
              <w:autoSpaceDE/>
              <w:autoSpaceDN/>
              <w:jc w:val="center"/>
              <w:rPr>
                <w:rFonts w:eastAsia="Times New Roman" w:cs="Calibri"/>
                <w:b/>
                <w:bCs/>
                <w:color w:val="000000"/>
                <w:sz w:val="20"/>
                <w:szCs w:val="20"/>
                <w:lang w:val="en-US" w:eastAsia="en-US"/>
              </w:rPr>
            </w:pPr>
            <w:r w:rsidRPr="00AB376A">
              <w:rPr>
                <w:rFonts w:eastAsia="Times New Roman" w:cs="Calibri"/>
                <w:b/>
                <w:bCs/>
                <w:color w:val="000000"/>
                <w:sz w:val="20"/>
                <w:szCs w:val="20"/>
                <w:lang w:val="en-US" w:eastAsia="en-US"/>
              </w:rPr>
              <w:t>Catatan</w:t>
            </w:r>
          </w:p>
        </w:tc>
      </w:tr>
      <w:tr w:rsidR="00317D1D" w:rsidRPr="00B81E11" w:rsidTr="001507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81E11" w:rsidRPr="00AB376A" w:rsidRDefault="00B81E11" w:rsidP="002F4C0B">
            <w:pPr>
              <w:widowControl/>
              <w:autoSpaceDE/>
              <w:autoSpaceDN/>
              <w:jc w:val="center"/>
              <w:rPr>
                <w:rFonts w:eastAsia="Times New Roman" w:cs="Calibri"/>
                <w:color w:val="000000"/>
                <w:sz w:val="20"/>
                <w:szCs w:val="20"/>
                <w:lang w:val="en-US" w:eastAsia="en-US"/>
              </w:rPr>
            </w:pPr>
            <w:r w:rsidRPr="00AB376A">
              <w:rPr>
                <w:rFonts w:eastAsia="Times New Roman" w:cs="Calibri"/>
                <w:color w:val="000000"/>
                <w:sz w:val="20"/>
                <w:szCs w:val="20"/>
                <w:lang w:val="en-US" w:eastAsia="en-US"/>
              </w:rPr>
              <w:t>1</w:t>
            </w:r>
          </w:p>
        </w:tc>
        <w:tc>
          <w:tcPr>
            <w:tcW w:w="2245" w:type="dxa"/>
            <w:tcBorders>
              <w:top w:val="nil"/>
              <w:left w:val="nil"/>
              <w:bottom w:val="single" w:sz="4" w:space="0" w:color="auto"/>
              <w:right w:val="single" w:sz="4" w:space="0" w:color="auto"/>
            </w:tcBorders>
            <w:shd w:val="clear" w:color="auto" w:fill="auto"/>
            <w:noWrap/>
            <w:vAlign w:val="center"/>
            <w:hideMark/>
          </w:tcPr>
          <w:p w:rsidR="00B81E11" w:rsidRPr="00AB376A" w:rsidRDefault="00B81E11" w:rsidP="002F4C0B">
            <w:pPr>
              <w:widowControl/>
              <w:autoSpaceDE/>
              <w:autoSpaceDN/>
              <w:jc w:val="center"/>
              <w:rPr>
                <w:rFonts w:eastAsia="Times New Roman" w:cs="Calibri"/>
                <w:color w:val="000000"/>
                <w:sz w:val="20"/>
                <w:szCs w:val="20"/>
                <w:lang w:val="en-US" w:eastAsia="en-US"/>
              </w:rPr>
            </w:pPr>
            <w:r w:rsidRPr="00AB376A">
              <w:rPr>
                <w:rFonts w:eastAsia="Times New Roman" w:cs="Calibri"/>
                <w:color w:val="000000"/>
                <w:sz w:val="20"/>
                <w:szCs w:val="20"/>
                <w:lang w:val="en-US" w:eastAsia="en-US"/>
              </w:rPr>
              <w:t>2</w:t>
            </w:r>
          </w:p>
        </w:tc>
        <w:tc>
          <w:tcPr>
            <w:tcW w:w="1464" w:type="dxa"/>
            <w:tcBorders>
              <w:top w:val="nil"/>
              <w:left w:val="nil"/>
              <w:bottom w:val="single" w:sz="4" w:space="0" w:color="auto"/>
              <w:right w:val="single" w:sz="4" w:space="0" w:color="auto"/>
            </w:tcBorders>
            <w:shd w:val="clear" w:color="auto" w:fill="auto"/>
            <w:noWrap/>
            <w:vAlign w:val="center"/>
            <w:hideMark/>
          </w:tcPr>
          <w:p w:rsidR="00B81E11" w:rsidRPr="00AB376A" w:rsidRDefault="00B81E11" w:rsidP="002F4C0B">
            <w:pPr>
              <w:widowControl/>
              <w:autoSpaceDE/>
              <w:autoSpaceDN/>
              <w:jc w:val="center"/>
              <w:rPr>
                <w:rFonts w:eastAsia="Times New Roman" w:cs="Calibri"/>
                <w:color w:val="000000"/>
                <w:sz w:val="20"/>
                <w:szCs w:val="20"/>
                <w:lang w:val="en-US" w:eastAsia="en-US"/>
              </w:rPr>
            </w:pPr>
            <w:r w:rsidRPr="00AB376A">
              <w:rPr>
                <w:rFonts w:eastAsia="Times New Roman" w:cs="Calibri"/>
                <w:color w:val="000000"/>
                <w:sz w:val="20"/>
                <w:szCs w:val="20"/>
                <w:lang w:val="en-US" w:eastAsia="en-US"/>
              </w:rPr>
              <w:t>3</w:t>
            </w:r>
          </w:p>
        </w:tc>
        <w:tc>
          <w:tcPr>
            <w:tcW w:w="2131" w:type="dxa"/>
            <w:tcBorders>
              <w:top w:val="nil"/>
              <w:left w:val="nil"/>
              <w:bottom w:val="single" w:sz="4" w:space="0" w:color="auto"/>
              <w:right w:val="single" w:sz="4" w:space="0" w:color="auto"/>
            </w:tcBorders>
            <w:shd w:val="clear" w:color="auto" w:fill="auto"/>
            <w:noWrap/>
            <w:vAlign w:val="center"/>
            <w:hideMark/>
          </w:tcPr>
          <w:p w:rsidR="00B81E11" w:rsidRPr="00AB376A" w:rsidRDefault="00B81E11" w:rsidP="002F4C0B">
            <w:pPr>
              <w:widowControl/>
              <w:autoSpaceDE/>
              <w:autoSpaceDN/>
              <w:jc w:val="center"/>
              <w:rPr>
                <w:rFonts w:eastAsia="Times New Roman" w:cs="Calibri"/>
                <w:color w:val="000000"/>
                <w:sz w:val="20"/>
                <w:szCs w:val="20"/>
                <w:lang w:val="en-US" w:eastAsia="en-US"/>
              </w:rPr>
            </w:pPr>
            <w:r w:rsidRPr="00AB376A">
              <w:rPr>
                <w:rFonts w:eastAsia="Times New Roman" w:cs="Calibri"/>
                <w:color w:val="000000"/>
                <w:sz w:val="20"/>
                <w:szCs w:val="20"/>
                <w:lang w:val="en-US" w:eastAsia="en-US"/>
              </w:rPr>
              <w:t>4</w:t>
            </w:r>
          </w:p>
        </w:tc>
        <w:tc>
          <w:tcPr>
            <w:tcW w:w="1742" w:type="dxa"/>
            <w:tcBorders>
              <w:top w:val="nil"/>
              <w:left w:val="nil"/>
              <w:bottom w:val="single" w:sz="4" w:space="0" w:color="auto"/>
              <w:right w:val="single" w:sz="4" w:space="0" w:color="auto"/>
            </w:tcBorders>
            <w:shd w:val="clear" w:color="auto" w:fill="auto"/>
            <w:noWrap/>
            <w:vAlign w:val="center"/>
            <w:hideMark/>
          </w:tcPr>
          <w:p w:rsidR="00B81E11" w:rsidRPr="00AB376A" w:rsidRDefault="00B81E11" w:rsidP="002F4C0B">
            <w:pPr>
              <w:widowControl/>
              <w:autoSpaceDE/>
              <w:autoSpaceDN/>
              <w:jc w:val="center"/>
              <w:rPr>
                <w:rFonts w:eastAsia="Times New Roman" w:cs="Calibri"/>
                <w:color w:val="000000"/>
                <w:sz w:val="20"/>
                <w:szCs w:val="20"/>
                <w:lang w:val="en-US" w:eastAsia="en-US"/>
              </w:rPr>
            </w:pPr>
            <w:r w:rsidRPr="00AB376A">
              <w:rPr>
                <w:rFonts w:eastAsia="Times New Roman" w:cs="Calibri"/>
                <w:color w:val="000000"/>
                <w:sz w:val="20"/>
                <w:szCs w:val="20"/>
                <w:lang w:val="en-US" w:eastAsia="en-US"/>
              </w:rPr>
              <w:t>5</w:t>
            </w:r>
          </w:p>
        </w:tc>
        <w:tc>
          <w:tcPr>
            <w:tcW w:w="1240" w:type="dxa"/>
            <w:tcBorders>
              <w:top w:val="nil"/>
              <w:left w:val="nil"/>
              <w:bottom w:val="single" w:sz="4" w:space="0" w:color="auto"/>
              <w:right w:val="single" w:sz="4" w:space="0" w:color="auto"/>
            </w:tcBorders>
            <w:shd w:val="clear" w:color="auto" w:fill="auto"/>
            <w:noWrap/>
            <w:vAlign w:val="center"/>
            <w:hideMark/>
          </w:tcPr>
          <w:p w:rsidR="00B81E11" w:rsidRPr="00AB376A" w:rsidRDefault="00B81E11" w:rsidP="002F4C0B">
            <w:pPr>
              <w:widowControl/>
              <w:autoSpaceDE/>
              <w:autoSpaceDN/>
              <w:jc w:val="center"/>
              <w:rPr>
                <w:rFonts w:eastAsia="Times New Roman" w:cs="Calibri"/>
                <w:color w:val="000000"/>
                <w:sz w:val="20"/>
                <w:szCs w:val="20"/>
                <w:lang w:val="en-US" w:eastAsia="en-US"/>
              </w:rPr>
            </w:pPr>
            <w:r w:rsidRPr="00AB376A">
              <w:rPr>
                <w:rFonts w:eastAsia="Times New Roman" w:cs="Calibri"/>
                <w:color w:val="000000"/>
                <w:sz w:val="20"/>
                <w:szCs w:val="20"/>
                <w:lang w:val="en-US" w:eastAsia="en-US"/>
              </w:rPr>
              <w:t>6</w:t>
            </w:r>
          </w:p>
        </w:tc>
      </w:tr>
      <w:tr w:rsidR="00317D1D" w:rsidRPr="00B81E11" w:rsidTr="001507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81E11" w:rsidRPr="00AB376A" w:rsidRDefault="00B81E11" w:rsidP="002F4C0B">
            <w:pPr>
              <w:widowControl/>
              <w:autoSpaceDE/>
              <w:autoSpaceDN/>
              <w:rPr>
                <w:rFonts w:eastAsia="Times New Roman" w:cs="Calibri"/>
                <w:color w:val="000000"/>
                <w:sz w:val="20"/>
                <w:szCs w:val="20"/>
                <w:lang w:val="en-US" w:eastAsia="en-US"/>
              </w:rPr>
            </w:pPr>
            <w:r w:rsidRPr="00AB376A">
              <w:rPr>
                <w:rFonts w:eastAsia="Times New Roman" w:cs="Calibri"/>
                <w:color w:val="000000"/>
                <w:sz w:val="20"/>
                <w:szCs w:val="20"/>
                <w:lang w:val="en-US" w:eastAsia="en-US"/>
              </w:rPr>
              <w:t> </w:t>
            </w:r>
          </w:p>
        </w:tc>
        <w:tc>
          <w:tcPr>
            <w:tcW w:w="2245" w:type="dxa"/>
            <w:tcBorders>
              <w:top w:val="nil"/>
              <w:left w:val="nil"/>
              <w:bottom w:val="single" w:sz="4" w:space="0" w:color="auto"/>
              <w:right w:val="single" w:sz="4" w:space="0" w:color="auto"/>
            </w:tcBorders>
            <w:shd w:val="clear" w:color="auto" w:fill="auto"/>
            <w:noWrap/>
            <w:hideMark/>
          </w:tcPr>
          <w:p w:rsidR="00B81E11" w:rsidRPr="00B81E11" w:rsidRDefault="00B81E11" w:rsidP="002F4C0B">
            <w:pPr>
              <w:rPr>
                <w:rFonts w:cs="Calibri"/>
                <w:b/>
                <w:bCs/>
                <w:sz w:val="20"/>
                <w:szCs w:val="20"/>
              </w:rPr>
            </w:pPr>
            <w:r w:rsidRPr="00B81E11">
              <w:rPr>
                <w:rFonts w:cs="Calibri"/>
                <w:b/>
                <w:bCs/>
                <w:sz w:val="20"/>
                <w:szCs w:val="20"/>
              </w:rPr>
              <w:t xml:space="preserve">Program Pengembangan Destinasi Pariwisata  </w:t>
            </w:r>
          </w:p>
        </w:tc>
        <w:tc>
          <w:tcPr>
            <w:tcW w:w="1464" w:type="dxa"/>
            <w:tcBorders>
              <w:top w:val="nil"/>
              <w:left w:val="nil"/>
              <w:bottom w:val="single" w:sz="4" w:space="0" w:color="auto"/>
              <w:right w:val="single" w:sz="4" w:space="0" w:color="auto"/>
            </w:tcBorders>
            <w:shd w:val="clear" w:color="auto" w:fill="auto"/>
            <w:noWrap/>
            <w:vAlign w:val="bottom"/>
            <w:hideMark/>
          </w:tcPr>
          <w:p w:rsidR="00B81E11" w:rsidRPr="00B81E11" w:rsidRDefault="00B81E11" w:rsidP="002F4C0B">
            <w:pPr>
              <w:widowControl/>
              <w:autoSpaceDE/>
              <w:autoSpaceDN/>
              <w:rPr>
                <w:rFonts w:eastAsia="Times New Roman" w:cs="Calibri"/>
                <w:color w:val="000000"/>
                <w:sz w:val="20"/>
                <w:szCs w:val="20"/>
                <w:lang w:val="en-US" w:eastAsia="en-US"/>
              </w:rPr>
            </w:pPr>
          </w:p>
        </w:tc>
        <w:tc>
          <w:tcPr>
            <w:tcW w:w="2131" w:type="dxa"/>
            <w:tcBorders>
              <w:top w:val="nil"/>
              <w:left w:val="nil"/>
              <w:bottom w:val="single" w:sz="4" w:space="0" w:color="auto"/>
              <w:right w:val="single" w:sz="4" w:space="0" w:color="auto"/>
            </w:tcBorders>
            <w:shd w:val="clear" w:color="auto" w:fill="auto"/>
            <w:noWrap/>
            <w:hideMark/>
          </w:tcPr>
          <w:p w:rsidR="00B81E11" w:rsidRPr="00B81E11" w:rsidRDefault="00B81E11" w:rsidP="002F4C0B">
            <w:pPr>
              <w:widowControl/>
              <w:autoSpaceDE/>
              <w:autoSpaceDN/>
              <w:rPr>
                <w:rFonts w:eastAsia="Times New Roman" w:cs="Calibri"/>
                <w:color w:val="000000"/>
                <w:sz w:val="20"/>
                <w:szCs w:val="20"/>
                <w:lang w:val="en-US" w:eastAsia="en-US"/>
              </w:rPr>
            </w:pPr>
          </w:p>
        </w:tc>
        <w:tc>
          <w:tcPr>
            <w:tcW w:w="1742" w:type="dxa"/>
            <w:tcBorders>
              <w:top w:val="nil"/>
              <w:left w:val="nil"/>
              <w:bottom w:val="single" w:sz="4" w:space="0" w:color="auto"/>
              <w:right w:val="single" w:sz="4" w:space="0" w:color="auto"/>
            </w:tcBorders>
            <w:shd w:val="clear" w:color="auto" w:fill="auto"/>
            <w:noWrap/>
            <w:vAlign w:val="bottom"/>
            <w:hideMark/>
          </w:tcPr>
          <w:p w:rsidR="00B81E11" w:rsidRPr="00AB376A" w:rsidRDefault="00B81E11" w:rsidP="002F4C0B">
            <w:pPr>
              <w:widowControl/>
              <w:autoSpaceDE/>
              <w:autoSpaceDN/>
              <w:rPr>
                <w:rFonts w:eastAsia="Times New Roman" w:cs="Calibri"/>
                <w:color w:val="000000"/>
                <w:sz w:val="20"/>
                <w:szCs w:val="20"/>
                <w:lang w:val="en-US" w:eastAsia="en-US"/>
              </w:rPr>
            </w:pPr>
            <w:r w:rsidRPr="00AB376A">
              <w:rPr>
                <w:rFonts w:eastAsia="Times New Roman" w:cs="Calibri"/>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B81E11" w:rsidRPr="00AB376A" w:rsidRDefault="00B81E11" w:rsidP="002F4C0B">
            <w:pPr>
              <w:widowControl/>
              <w:autoSpaceDE/>
              <w:autoSpaceDN/>
              <w:rPr>
                <w:rFonts w:eastAsia="Times New Roman" w:cs="Calibri"/>
                <w:color w:val="000000"/>
                <w:sz w:val="20"/>
                <w:szCs w:val="20"/>
                <w:lang w:val="en-US" w:eastAsia="en-US"/>
              </w:rPr>
            </w:pPr>
            <w:r w:rsidRPr="00AB376A">
              <w:rPr>
                <w:rFonts w:eastAsia="Times New Roman" w:cs="Calibri"/>
                <w:color w:val="000000"/>
                <w:sz w:val="20"/>
                <w:szCs w:val="20"/>
                <w:lang w:val="en-US" w:eastAsia="en-US"/>
              </w:rPr>
              <w:t> </w:t>
            </w:r>
          </w:p>
        </w:tc>
      </w:tr>
      <w:tr w:rsidR="00B81E11" w:rsidRPr="00B81E11" w:rsidTr="001507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tcPr>
          <w:p w:rsidR="00B81E11" w:rsidRPr="00B81E11" w:rsidRDefault="00B81E11" w:rsidP="002F4C0B">
            <w:pPr>
              <w:widowControl/>
              <w:autoSpaceDE/>
              <w:autoSpaceDN/>
              <w:rPr>
                <w:rFonts w:eastAsia="Times New Roman" w:cs="Calibri"/>
                <w:color w:val="000000"/>
                <w:sz w:val="20"/>
                <w:szCs w:val="20"/>
                <w:lang w:val="en-US" w:eastAsia="en-US"/>
              </w:rPr>
            </w:pPr>
          </w:p>
        </w:tc>
        <w:tc>
          <w:tcPr>
            <w:tcW w:w="2245" w:type="dxa"/>
            <w:tcBorders>
              <w:top w:val="nil"/>
              <w:left w:val="nil"/>
              <w:bottom w:val="single" w:sz="4" w:space="0" w:color="auto"/>
              <w:right w:val="single" w:sz="4" w:space="0" w:color="auto"/>
            </w:tcBorders>
            <w:shd w:val="clear" w:color="auto" w:fill="auto"/>
            <w:noWrap/>
          </w:tcPr>
          <w:p w:rsidR="00B81E11" w:rsidRPr="00B81E11" w:rsidRDefault="00B81E11" w:rsidP="002F4C0B">
            <w:pPr>
              <w:rPr>
                <w:rFonts w:cs="Calibri"/>
                <w:sz w:val="20"/>
                <w:szCs w:val="20"/>
              </w:rPr>
            </w:pPr>
            <w:r w:rsidRPr="00B81E11">
              <w:rPr>
                <w:rFonts w:cs="Calibri"/>
                <w:sz w:val="20"/>
                <w:szCs w:val="20"/>
              </w:rPr>
              <w:t xml:space="preserve"> Pengembangan Daerah Tujuan Wisata </w:t>
            </w:r>
          </w:p>
        </w:tc>
        <w:tc>
          <w:tcPr>
            <w:tcW w:w="1464" w:type="dxa"/>
            <w:tcBorders>
              <w:top w:val="nil"/>
              <w:left w:val="nil"/>
              <w:bottom w:val="single" w:sz="4" w:space="0" w:color="auto"/>
              <w:right w:val="single" w:sz="4" w:space="0" w:color="auto"/>
            </w:tcBorders>
            <w:shd w:val="clear" w:color="auto" w:fill="auto"/>
            <w:noWrap/>
            <w:vAlign w:val="bottom"/>
          </w:tcPr>
          <w:p w:rsidR="00B81E11" w:rsidRPr="00B81E11" w:rsidRDefault="00B81E11" w:rsidP="002F4C0B">
            <w:pPr>
              <w:widowControl/>
              <w:autoSpaceDE/>
              <w:autoSpaceDN/>
              <w:rPr>
                <w:rFonts w:eastAsia="Times New Roman" w:cs="Calibri"/>
                <w:color w:val="000000"/>
                <w:sz w:val="20"/>
                <w:szCs w:val="20"/>
                <w:lang w:val="en-US" w:eastAsia="en-US"/>
              </w:rPr>
            </w:pPr>
            <w:r w:rsidRPr="00B81E11">
              <w:rPr>
                <w:rFonts w:eastAsia="Times New Roman" w:cs="Calibri"/>
                <w:color w:val="000000"/>
                <w:sz w:val="20"/>
                <w:szCs w:val="20"/>
                <w:lang w:val="en-US" w:eastAsia="en-US"/>
              </w:rPr>
              <w:t>SURODADI Kec. Sayung</w:t>
            </w:r>
          </w:p>
        </w:tc>
        <w:tc>
          <w:tcPr>
            <w:tcW w:w="2131" w:type="dxa"/>
            <w:tcBorders>
              <w:top w:val="nil"/>
              <w:left w:val="nil"/>
              <w:bottom w:val="single" w:sz="4" w:space="0" w:color="auto"/>
              <w:right w:val="single" w:sz="4" w:space="0" w:color="auto"/>
            </w:tcBorders>
            <w:shd w:val="clear" w:color="auto" w:fill="auto"/>
            <w:noWrap/>
            <w:vAlign w:val="bottom"/>
          </w:tcPr>
          <w:p w:rsidR="00B81E11" w:rsidRPr="00B81E11" w:rsidRDefault="00B81E11" w:rsidP="002F4C0B">
            <w:pPr>
              <w:widowControl/>
              <w:autoSpaceDE/>
              <w:autoSpaceDN/>
              <w:rPr>
                <w:rFonts w:eastAsia="Times New Roman" w:cs="Calibri"/>
                <w:color w:val="000000"/>
                <w:sz w:val="20"/>
                <w:szCs w:val="20"/>
                <w:lang w:val="en-US" w:eastAsia="en-US"/>
              </w:rPr>
            </w:pPr>
            <w:r w:rsidRPr="00B81E11">
              <w:rPr>
                <w:sz w:val="20"/>
                <w:szCs w:val="20"/>
              </w:rPr>
              <w:t>Jumlah Objek Daya Tarik Wisata</w:t>
            </w:r>
          </w:p>
        </w:tc>
        <w:tc>
          <w:tcPr>
            <w:tcW w:w="1742" w:type="dxa"/>
            <w:tcBorders>
              <w:top w:val="nil"/>
              <w:left w:val="nil"/>
              <w:bottom w:val="single" w:sz="4" w:space="0" w:color="auto"/>
              <w:right w:val="single" w:sz="4" w:space="0" w:color="auto"/>
            </w:tcBorders>
            <w:shd w:val="clear" w:color="auto" w:fill="auto"/>
            <w:noWrap/>
            <w:vAlign w:val="bottom"/>
          </w:tcPr>
          <w:p w:rsidR="00B81E11" w:rsidRPr="00B81E11" w:rsidRDefault="00B81E11" w:rsidP="002F4C0B">
            <w:pPr>
              <w:widowControl/>
              <w:autoSpaceDE/>
              <w:autoSpaceDN/>
              <w:rPr>
                <w:rFonts w:eastAsia="Times New Roman" w:cs="Calibri"/>
                <w:color w:val="000000"/>
                <w:sz w:val="20"/>
                <w:szCs w:val="20"/>
                <w:lang w:val="en-US" w:eastAsia="en-US"/>
              </w:rPr>
            </w:pPr>
            <w:r w:rsidRPr="00B81E11">
              <w:rPr>
                <w:rFonts w:eastAsia="Times New Roman" w:cs="Calibri"/>
                <w:color w:val="000000"/>
                <w:sz w:val="20"/>
                <w:szCs w:val="20"/>
                <w:lang w:val="en-US" w:eastAsia="en-US"/>
              </w:rPr>
              <w:t>500.000.000</w:t>
            </w:r>
          </w:p>
        </w:tc>
        <w:tc>
          <w:tcPr>
            <w:tcW w:w="1240" w:type="dxa"/>
            <w:tcBorders>
              <w:top w:val="nil"/>
              <w:left w:val="nil"/>
              <w:bottom w:val="single" w:sz="4" w:space="0" w:color="auto"/>
              <w:right w:val="single" w:sz="4" w:space="0" w:color="auto"/>
            </w:tcBorders>
            <w:shd w:val="clear" w:color="auto" w:fill="auto"/>
            <w:noWrap/>
            <w:vAlign w:val="bottom"/>
          </w:tcPr>
          <w:p w:rsidR="00B81E11" w:rsidRPr="00B81E11" w:rsidRDefault="00B81E11" w:rsidP="002F4C0B">
            <w:pPr>
              <w:widowControl/>
              <w:autoSpaceDE/>
              <w:autoSpaceDN/>
              <w:rPr>
                <w:rFonts w:eastAsia="Times New Roman" w:cs="Calibri"/>
                <w:color w:val="000000"/>
                <w:sz w:val="20"/>
                <w:szCs w:val="20"/>
                <w:lang w:val="en-US" w:eastAsia="en-US"/>
              </w:rPr>
            </w:pPr>
          </w:p>
        </w:tc>
      </w:tr>
    </w:tbl>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Default="00CF66BE" w:rsidP="00CF66BE">
      <w:pPr>
        <w:tabs>
          <w:tab w:val="left" w:pos="1418"/>
        </w:tabs>
        <w:adjustRightInd w:val="0"/>
        <w:spacing w:line="360" w:lineRule="auto"/>
        <w:ind w:left="567" w:right="-28"/>
        <w:jc w:val="both"/>
        <w:rPr>
          <w:color w:val="000000"/>
          <w:sz w:val="24"/>
          <w:szCs w:val="24"/>
        </w:rPr>
      </w:pPr>
    </w:p>
    <w:p w:rsidR="00CF66BE" w:rsidRPr="00344E60" w:rsidRDefault="00CF66BE" w:rsidP="00CF66BE">
      <w:pPr>
        <w:tabs>
          <w:tab w:val="left" w:pos="1418"/>
        </w:tabs>
        <w:adjustRightInd w:val="0"/>
        <w:spacing w:line="360" w:lineRule="auto"/>
        <w:ind w:left="567" w:right="-28"/>
        <w:jc w:val="both"/>
        <w:rPr>
          <w:b/>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317D1D" w:rsidRDefault="00317D1D"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rPr>
          <w:color w:val="000000"/>
          <w:sz w:val="24"/>
          <w:szCs w:val="24"/>
        </w:rPr>
      </w:pPr>
    </w:p>
    <w:p w:rsidR="00F72C39" w:rsidRDefault="00F72C39" w:rsidP="00CF66BE">
      <w:pPr>
        <w:tabs>
          <w:tab w:val="left" w:pos="851"/>
        </w:tabs>
        <w:adjustRightInd w:val="0"/>
        <w:spacing w:line="415" w:lineRule="exact"/>
        <w:ind w:right="6"/>
        <w:rPr>
          <w:color w:val="000000"/>
          <w:sz w:val="24"/>
          <w:szCs w:val="24"/>
        </w:rPr>
      </w:pPr>
    </w:p>
    <w:p w:rsidR="00CF66BE" w:rsidRPr="005728C8" w:rsidRDefault="00CF66BE" w:rsidP="00CF66BE">
      <w:pPr>
        <w:tabs>
          <w:tab w:val="left" w:pos="851"/>
        </w:tabs>
        <w:adjustRightInd w:val="0"/>
        <w:spacing w:line="415" w:lineRule="exact"/>
        <w:ind w:right="6"/>
        <w:jc w:val="center"/>
        <w:rPr>
          <w:b/>
          <w:color w:val="000000"/>
          <w:sz w:val="24"/>
          <w:szCs w:val="24"/>
        </w:rPr>
      </w:pPr>
      <w:r w:rsidRPr="005728C8">
        <w:rPr>
          <w:b/>
          <w:color w:val="000000"/>
          <w:sz w:val="24"/>
          <w:szCs w:val="24"/>
        </w:rPr>
        <w:lastRenderedPageBreak/>
        <w:t>BAB III</w:t>
      </w:r>
    </w:p>
    <w:p w:rsidR="00CF66BE" w:rsidRPr="005728C8" w:rsidRDefault="006D64A1" w:rsidP="00CF66BE">
      <w:pPr>
        <w:tabs>
          <w:tab w:val="left" w:pos="851"/>
        </w:tabs>
        <w:adjustRightInd w:val="0"/>
        <w:spacing w:line="415" w:lineRule="exact"/>
        <w:ind w:right="6"/>
        <w:jc w:val="center"/>
        <w:rPr>
          <w:b/>
          <w:color w:val="000000"/>
          <w:sz w:val="24"/>
          <w:szCs w:val="24"/>
        </w:rPr>
      </w:pPr>
      <w:r>
        <w:rPr>
          <w:b/>
          <w:color w:val="000000"/>
          <w:spacing w:val="1"/>
          <w:sz w:val="24"/>
          <w:szCs w:val="24"/>
        </w:rPr>
        <w:t>TUJUAN DAN SASARAN</w:t>
      </w:r>
    </w:p>
    <w:p w:rsidR="00CF66BE" w:rsidRDefault="00CF66BE" w:rsidP="00CF66BE">
      <w:pPr>
        <w:tabs>
          <w:tab w:val="left" w:pos="851"/>
        </w:tabs>
        <w:adjustRightInd w:val="0"/>
        <w:spacing w:line="415" w:lineRule="exact"/>
        <w:ind w:right="6"/>
        <w:jc w:val="both"/>
        <w:rPr>
          <w:color w:val="000000"/>
          <w:sz w:val="24"/>
          <w:szCs w:val="24"/>
        </w:rPr>
      </w:pPr>
    </w:p>
    <w:p w:rsidR="00CF66BE" w:rsidRPr="004E147D" w:rsidRDefault="00CF66BE" w:rsidP="00CF66BE">
      <w:pPr>
        <w:pStyle w:val="ListParagraph"/>
        <w:numPr>
          <w:ilvl w:val="1"/>
          <w:numId w:val="17"/>
        </w:numPr>
        <w:adjustRightInd w:val="0"/>
        <w:spacing w:line="415" w:lineRule="exact"/>
        <w:ind w:left="567" w:right="6" w:hanging="578"/>
        <w:contextualSpacing/>
        <w:jc w:val="both"/>
        <w:rPr>
          <w:b/>
          <w:color w:val="000000"/>
          <w:sz w:val="24"/>
          <w:szCs w:val="24"/>
        </w:rPr>
      </w:pPr>
      <w:r w:rsidRPr="0073571C">
        <w:rPr>
          <w:rFonts w:eastAsia="Times New Roman" w:cs="Arial"/>
          <w:b/>
          <w:sz w:val="24"/>
          <w:szCs w:val="24"/>
        </w:rPr>
        <w:t xml:space="preserve">Telaahan Terhadap Kebijakan Nasional </w:t>
      </w:r>
    </w:p>
    <w:p w:rsidR="00CF66BE" w:rsidRPr="00EA2397" w:rsidRDefault="00CF66BE" w:rsidP="00CF66BE">
      <w:pPr>
        <w:pStyle w:val="ListParagraph"/>
        <w:tabs>
          <w:tab w:val="left" w:pos="1418"/>
        </w:tabs>
        <w:adjustRightInd w:val="0"/>
        <w:spacing w:line="360" w:lineRule="auto"/>
        <w:ind w:left="567" w:right="6"/>
        <w:jc w:val="both"/>
        <w:rPr>
          <w:b/>
          <w:color w:val="000000"/>
          <w:sz w:val="24"/>
          <w:szCs w:val="24"/>
        </w:rPr>
      </w:pPr>
      <w:r w:rsidRPr="00EA2397">
        <w:rPr>
          <w:rFonts w:eastAsia="Times New Roman" w:cs="Arial"/>
          <w:b/>
          <w:sz w:val="24"/>
          <w:szCs w:val="24"/>
        </w:rPr>
        <w:tab/>
      </w:r>
      <w:r w:rsidRPr="00EA2397">
        <w:rPr>
          <w:color w:val="000000"/>
          <w:sz w:val="24"/>
          <w:szCs w:val="24"/>
        </w:rPr>
        <w:t>Kebijakan  pembangunan  kepariwisataan  dalam  lingkup  Provinsi  dan Kabupaten/Kota,  perlu  mengacu  kepada  Rencana  Induk  yang  lebih  tinggi  dalam ling</w:t>
      </w:r>
      <w:r>
        <w:rPr>
          <w:color w:val="000000"/>
          <w:sz w:val="24"/>
          <w:szCs w:val="24"/>
        </w:rPr>
        <w:t xml:space="preserve">kup  Nasional,  yaitu  Rencana </w:t>
      </w:r>
      <w:r w:rsidRPr="00EA2397">
        <w:rPr>
          <w:color w:val="000000"/>
          <w:sz w:val="24"/>
          <w:szCs w:val="24"/>
        </w:rPr>
        <w:t>Induk  Pembangunan  Pariwisa</w:t>
      </w:r>
      <w:r>
        <w:rPr>
          <w:color w:val="000000"/>
          <w:sz w:val="24"/>
          <w:szCs w:val="24"/>
        </w:rPr>
        <w:t xml:space="preserve">ta  Nasional (RIPPARNAS; PP No. </w:t>
      </w:r>
      <w:r w:rsidRPr="00EA2397">
        <w:rPr>
          <w:color w:val="000000"/>
          <w:sz w:val="24"/>
          <w:szCs w:val="24"/>
        </w:rPr>
        <w:t>50 Tahun 2011) maupun keb</w:t>
      </w:r>
      <w:r>
        <w:rPr>
          <w:color w:val="000000"/>
          <w:sz w:val="24"/>
          <w:szCs w:val="24"/>
        </w:rPr>
        <w:t xml:space="preserve">ijakan pembangunan lainnya yang </w:t>
      </w:r>
      <w:r w:rsidRPr="00EA2397">
        <w:rPr>
          <w:color w:val="000000"/>
          <w:sz w:val="24"/>
          <w:szCs w:val="24"/>
        </w:rPr>
        <w:t>terkait dengan kepar</w:t>
      </w:r>
      <w:r>
        <w:rPr>
          <w:color w:val="000000"/>
          <w:sz w:val="24"/>
          <w:szCs w:val="24"/>
        </w:rPr>
        <w:t xml:space="preserve">iwisataan. Berdasarkan Peraturan </w:t>
      </w:r>
      <w:r w:rsidRPr="00EA2397">
        <w:rPr>
          <w:color w:val="000000"/>
          <w:sz w:val="24"/>
          <w:szCs w:val="24"/>
        </w:rPr>
        <w:t>Pemerintah Republik Indone</w:t>
      </w:r>
      <w:r>
        <w:rPr>
          <w:color w:val="000000"/>
          <w:sz w:val="24"/>
          <w:szCs w:val="24"/>
        </w:rPr>
        <w:t xml:space="preserve">sia Nomor 50 Tahun 2011 tentang </w:t>
      </w:r>
      <w:r w:rsidRPr="00EA2397">
        <w:rPr>
          <w:color w:val="000000"/>
          <w:sz w:val="24"/>
          <w:szCs w:val="24"/>
        </w:rPr>
        <w:t>Rencana Induk Pembangunan Kepariwisaan Nasional ta</w:t>
      </w:r>
      <w:r>
        <w:rPr>
          <w:color w:val="000000"/>
          <w:sz w:val="24"/>
          <w:szCs w:val="24"/>
        </w:rPr>
        <w:t xml:space="preserve">hun </w:t>
      </w:r>
      <w:r w:rsidRPr="00EA2397">
        <w:rPr>
          <w:color w:val="000000"/>
          <w:sz w:val="24"/>
          <w:szCs w:val="24"/>
        </w:rPr>
        <w:t>2010-2025  kebijakan  pembang</w:t>
      </w:r>
      <w:r>
        <w:rPr>
          <w:color w:val="000000"/>
          <w:sz w:val="24"/>
          <w:szCs w:val="24"/>
        </w:rPr>
        <w:t xml:space="preserve">unan  kepariwisataan  nasional </w:t>
      </w:r>
      <w:r w:rsidRPr="00EA2397">
        <w:rPr>
          <w:color w:val="000000"/>
          <w:sz w:val="24"/>
          <w:szCs w:val="24"/>
        </w:rPr>
        <w:t xml:space="preserve">adalah  sebagai berikut : </w:t>
      </w:r>
    </w:p>
    <w:p w:rsidR="00CF66BE" w:rsidRPr="00EA2397" w:rsidRDefault="00CF66BE" w:rsidP="00CF66BE">
      <w:pPr>
        <w:pStyle w:val="ListParagraph"/>
        <w:numPr>
          <w:ilvl w:val="0"/>
          <w:numId w:val="18"/>
        </w:numPr>
        <w:adjustRightInd w:val="0"/>
        <w:spacing w:line="360" w:lineRule="auto"/>
        <w:ind w:left="993" w:right="-30" w:hanging="426"/>
        <w:contextualSpacing/>
        <w:jc w:val="both"/>
        <w:rPr>
          <w:color w:val="000000"/>
          <w:sz w:val="24"/>
          <w:szCs w:val="24"/>
        </w:rPr>
      </w:pPr>
      <w:r w:rsidRPr="00EA2397">
        <w:rPr>
          <w:color w:val="000000"/>
          <w:sz w:val="24"/>
          <w:szCs w:val="24"/>
        </w:rPr>
        <w:t xml:space="preserve">Destinasi Pariwisata </w:t>
      </w:r>
    </w:p>
    <w:p w:rsidR="00CF66BE" w:rsidRPr="00EA2397" w:rsidRDefault="00CF66BE" w:rsidP="00CF66BE">
      <w:pPr>
        <w:pStyle w:val="ListParagraph"/>
        <w:numPr>
          <w:ilvl w:val="0"/>
          <w:numId w:val="18"/>
        </w:numPr>
        <w:adjustRightInd w:val="0"/>
        <w:spacing w:line="360" w:lineRule="auto"/>
        <w:ind w:left="993" w:right="-30" w:hanging="426"/>
        <w:contextualSpacing/>
        <w:jc w:val="both"/>
        <w:rPr>
          <w:color w:val="000000"/>
          <w:sz w:val="24"/>
          <w:szCs w:val="24"/>
        </w:rPr>
      </w:pPr>
      <w:r w:rsidRPr="00EA2397">
        <w:rPr>
          <w:color w:val="000000"/>
          <w:sz w:val="24"/>
          <w:szCs w:val="24"/>
        </w:rPr>
        <w:t xml:space="preserve">Pemasaran Pariwisata </w:t>
      </w:r>
    </w:p>
    <w:p w:rsidR="00CF66BE" w:rsidRPr="00EA2397" w:rsidRDefault="00CF66BE" w:rsidP="00CF66BE">
      <w:pPr>
        <w:pStyle w:val="ListParagraph"/>
        <w:numPr>
          <w:ilvl w:val="0"/>
          <w:numId w:val="18"/>
        </w:numPr>
        <w:adjustRightInd w:val="0"/>
        <w:spacing w:line="360" w:lineRule="auto"/>
        <w:ind w:left="993" w:right="-30" w:hanging="426"/>
        <w:contextualSpacing/>
        <w:jc w:val="both"/>
        <w:rPr>
          <w:color w:val="000000"/>
          <w:sz w:val="24"/>
          <w:szCs w:val="24"/>
        </w:rPr>
      </w:pPr>
      <w:r w:rsidRPr="00EA2397">
        <w:rPr>
          <w:color w:val="000000"/>
          <w:sz w:val="24"/>
          <w:szCs w:val="24"/>
        </w:rPr>
        <w:t xml:space="preserve">Industri Pariwisata </w:t>
      </w:r>
    </w:p>
    <w:p w:rsidR="00CF66BE" w:rsidRPr="00EA2397" w:rsidRDefault="00CF66BE" w:rsidP="00CF66BE">
      <w:pPr>
        <w:pStyle w:val="ListParagraph"/>
        <w:numPr>
          <w:ilvl w:val="0"/>
          <w:numId w:val="18"/>
        </w:numPr>
        <w:adjustRightInd w:val="0"/>
        <w:spacing w:line="360" w:lineRule="auto"/>
        <w:ind w:left="993" w:right="-30" w:hanging="426"/>
        <w:contextualSpacing/>
        <w:jc w:val="both"/>
        <w:rPr>
          <w:color w:val="000000"/>
          <w:sz w:val="24"/>
          <w:szCs w:val="24"/>
        </w:rPr>
      </w:pPr>
      <w:r w:rsidRPr="00EA2397">
        <w:rPr>
          <w:color w:val="000000"/>
          <w:sz w:val="24"/>
          <w:szCs w:val="24"/>
        </w:rPr>
        <w:t xml:space="preserve">Kelembagaan Kepariwisataan </w:t>
      </w:r>
    </w:p>
    <w:p w:rsidR="00CF66BE" w:rsidRPr="00EA2397" w:rsidRDefault="00CF66BE" w:rsidP="00CF66BE">
      <w:pPr>
        <w:pStyle w:val="ListParagraph"/>
        <w:tabs>
          <w:tab w:val="left" w:pos="1418"/>
        </w:tabs>
        <w:adjustRightInd w:val="0"/>
        <w:spacing w:line="360" w:lineRule="auto"/>
        <w:ind w:left="567" w:right="-30"/>
        <w:jc w:val="both"/>
        <w:rPr>
          <w:color w:val="000000"/>
          <w:sz w:val="24"/>
          <w:szCs w:val="24"/>
        </w:rPr>
      </w:pPr>
      <w:r w:rsidRPr="00EA2397">
        <w:rPr>
          <w:color w:val="000000"/>
          <w:sz w:val="24"/>
          <w:szCs w:val="24"/>
        </w:rPr>
        <w:tab/>
        <w:t>Visi pembangunan kepariwisataan nasional adalah</w:t>
      </w:r>
      <w:r>
        <w:rPr>
          <w:i/>
          <w:color w:val="000000"/>
          <w:sz w:val="24"/>
          <w:szCs w:val="24"/>
        </w:rPr>
        <w:t xml:space="preserve"> </w:t>
      </w:r>
      <w:r w:rsidRPr="00EA2397">
        <w:rPr>
          <w:i/>
          <w:color w:val="000000"/>
          <w:sz w:val="24"/>
          <w:szCs w:val="24"/>
        </w:rPr>
        <w:t>Terwujud Indonesia sebagai ne</w:t>
      </w:r>
      <w:r>
        <w:rPr>
          <w:i/>
          <w:color w:val="000000"/>
          <w:sz w:val="24"/>
          <w:szCs w:val="24"/>
        </w:rPr>
        <w:t>gara tujuan wisata berkelas dunia, berdaya saing, berkelanjutan,</w:t>
      </w:r>
      <w:r w:rsidRPr="00EA2397">
        <w:rPr>
          <w:i/>
          <w:color w:val="000000"/>
          <w:sz w:val="24"/>
          <w:szCs w:val="24"/>
        </w:rPr>
        <w:t xml:space="preserve"> mampu </w:t>
      </w:r>
      <w:r>
        <w:rPr>
          <w:i/>
          <w:color w:val="000000"/>
          <w:sz w:val="24"/>
          <w:szCs w:val="24"/>
        </w:rPr>
        <w:t xml:space="preserve">mendorong </w:t>
      </w:r>
      <w:r w:rsidRPr="00EA2397">
        <w:rPr>
          <w:i/>
          <w:color w:val="000000"/>
          <w:sz w:val="24"/>
          <w:szCs w:val="24"/>
        </w:rPr>
        <w:t>pembangunan daerah dan kesejahteraan rakyat</w:t>
      </w:r>
      <w:r>
        <w:rPr>
          <w:color w:val="000000"/>
          <w:sz w:val="24"/>
          <w:szCs w:val="24"/>
        </w:rPr>
        <w:t xml:space="preserve">. Dalam </w:t>
      </w:r>
      <w:r w:rsidRPr="00EA2397">
        <w:rPr>
          <w:color w:val="000000"/>
          <w:sz w:val="24"/>
          <w:szCs w:val="24"/>
        </w:rPr>
        <w:t>mewujudkan visi pemban</w:t>
      </w:r>
      <w:r>
        <w:rPr>
          <w:color w:val="000000"/>
          <w:sz w:val="24"/>
          <w:szCs w:val="24"/>
        </w:rPr>
        <w:t xml:space="preserve">gunan kepariwisataan nasional terdapat empat misi </w:t>
      </w:r>
      <w:r w:rsidRPr="00EA2397">
        <w:rPr>
          <w:color w:val="000000"/>
          <w:sz w:val="24"/>
          <w:szCs w:val="24"/>
        </w:rPr>
        <w:t xml:space="preserve">pembangunan kepariwisataan </w:t>
      </w:r>
      <w:r>
        <w:rPr>
          <w:color w:val="000000"/>
          <w:sz w:val="24"/>
          <w:szCs w:val="24"/>
        </w:rPr>
        <w:t xml:space="preserve">nasional meliputi pengembangan </w:t>
      </w:r>
      <w:r w:rsidRPr="00EA2397">
        <w:rPr>
          <w:color w:val="000000"/>
          <w:sz w:val="24"/>
          <w:szCs w:val="24"/>
        </w:rPr>
        <w:t xml:space="preserve">: </w:t>
      </w:r>
    </w:p>
    <w:p w:rsidR="00CF66BE" w:rsidRPr="00EA2397" w:rsidRDefault="00CF66BE" w:rsidP="00CF66BE">
      <w:pPr>
        <w:pStyle w:val="ListParagraph"/>
        <w:numPr>
          <w:ilvl w:val="0"/>
          <w:numId w:val="19"/>
        </w:numPr>
        <w:tabs>
          <w:tab w:val="left" w:pos="1418"/>
        </w:tabs>
        <w:adjustRightInd w:val="0"/>
        <w:spacing w:line="360" w:lineRule="auto"/>
        <w:ind w:left="993" w:right="-30" w:hanging="426"/>
        <w:contextualSpacing/>
        <w:jc w:val="both"/>
        <w:rPr>
          <w:color w:val="000000"/>
          <w:sz w:val="24"/>
          <w:szCs w:val="24"/>
        </w:rPr>
      </w:pPr>
      <w:r>
        <w:rPr>
          <w:color w:val="000000"/>
          <w:sz w:val="24"/>
          <w:szCs w:val="24"/>
        </w:rPr>
        <w:t xml:space="preserve">Destinasi pariwisata </w:t>
      </w:r>
      <w:r w:rsidRPr="00EA2397">
        <w:rPr>
          <w:color w:val="000000"/>
          <w:sz w:val="24"/>
          <w:szCs w:val="24"/>
        </w:rPr>
        <w:t xml:space="preserve">yang aman, nyaman, menarik, mudah dicapai, berwawasan lingkungan, meningkatkan pendapatan nasional, daerah dan masyarakat. </w:t>
      </w:r>
    </w:p>
    <w:p w:rsidR="00CF66BE" w:rsidRPr="00EA2397" w:rsidRDefault="00CF66BE" w:rsidP="00CF66BE">
      <w:pPr>
        <w:pStyle w:val="ListParagraph"/>
        <w:numPr>
          <w:ilvl w:val="0"/>
          <w:numId w:val="19"/>
        </w:numPr>
        <w:tabs>
          <w:tab w:val="left" w:pos="1418"/>
        </w:tabs>
        <w:adjustRightInd w:val="0"/>
        <w:spacing w:line="360" w:lineRule="auto"/>
        <w:ind w:left="993" w:right="-30" w:hanging="426"/>
        <w:contextualSpacing/>
        <w:jc w:val="both"/>
        <w:rPr>
          <w:color w:val="000000"/>
          <w:sz w:val="24"/>
          <w:szCs w:val="24"/>
        </w:rPr>
      </w:pPr>
      <w:r>
        <w:rPr>
          <w:color w:val="000000"/>
          <w:sz w:val="24"/>
          <w:szCs w:val="24"/>
        </w:rPr>
        <w:t xml:space="preserve">Pemasaran pariwisata </w:t>
      </w:r>
      <w:r w:rsidRPr="00EA2397">
        <w:rPr>
          <w:color w:val="000000"/>
          <w:sz w:val="24"/>
          <w:szCs w:val="24"/>
        </w:rPr>
        <w:t>yang</w:t>
      </w:r>
      <w:r>
        <w:rPr>
          <w:color w:val="000000"/>
          <w:sz w:val="24"/>
          <w:szCs w:val="24"/>
        </w:rPr>
        <w:t xml:space="preserve"> sinergis, unggul dan </w:t>
      </w:r>
      <w:r w:rsidRPr="00EA2397">
        <w:rPr>
          <w:color w:val="000000"/>
          <w:sz w:val="24"/>
          <w:szCs w:val="24"/>
        </w:rPr>
        <w:t>bertanggungja</w:t>
      </w:r>
      <w:r>
        <w:rPr>
          <w:color w:val="000000"/>
          <w:sz w:val="24"/>
          <w:szCs w:val="24"/>
        </w:rPr>
        <w:t xml:space="preserve">wab untuk meningkatkan kunjungan </w:t>
      </w:r>
      <w:r w:rsidRPr="00EA2397">
        <w:rPr>
          <w:color w:val="000000"/>
          <w:sz w:val="24"/>
          <w:szCs w:val="24"/>
        </w:rPr>
        <w:t xml:space="preserve">wisatawan nusantara dan mancanegara. </w:t>
      </w:r>
    </w:p>
    <w:p w:rsidR="00CF66BE" w:rsidRPr="00EA2397" w:rsidRDefault="00CF66BE" w:rsidP="00CF66BE">
      <w:pPr>
        <w:pStyle w:val="ListParagraph"/>
        <w:numPr>
          <w:ilvl w:val="0"/>
          <w:numId w:val="19"/>
        </w:numPr>
        <w:tabs>
          <w:tab w:val="left" w:pos="1418"/>
        </w:tabs>
        <w:adjustRightInd w:val="0"/>
        <w:spacing w:line="360" w:lineRule="auto"/>
        <w:ind w:left="993" w:right="-30" w:hanging="426"/>
        <w:contextualSpacing/>
        <w:jc w:val="both"/>
        <w:rPr>
          <w:color w:val="000000"/>
          <w:sz w:val="24"/>
          <w:szCs w:val="24"/>
        </w:rPr>
      </w:pPr>
      <w:r>
        <w:rPr>
          <w:color w:val="000000"/>
          <w:sz w:val="24"/>
          <w:szCs w:val="24"/>
        </w:rPr>
        <w:t xml:space="preserve">Industri pariwisata yang berdaya saing, </w:t>
      </w:r>
      <w:r w:rsidRPr="00EA2397">
        <w:rPr>
          <w:color w:val="000000"/>
          <w:sz w:val="24"/>
          <w:szCs w:val="24"/>
        </w:rPr>
        <w:t>kredibel, m</w:t>
      </w:r>
      <w:r>
        <w:rPr>
          <w:color w:val="000000"/>
          <w:sz w:val="24"/>
          <w:szCs w:val="24"/>
        </w:rPr>
        <w:t xml:space="preserve">enggerakkan kemitraan usaha dan </w:t>
      </w:r>
      <w:r w:rsidRPr="00EA2397">
        <w:rPr>
          <w:color w:val="000000"/>
          <w:sz w:val="24"/>
          <w:szCs w:val="24"/>
        </w:rPr>
        <w:t xml:space="preserve">bertanggungjawab terhadap lingkungan alam dan sosial budaya. </w:t>
      </w:r>
    </w:p>
    <w:p w:rsidR="00CF66BE" w:rsidRPr="00B32A14" w:rsidRDefault="00CF66BE" w:rsidP="00CF66BE">
      <w:pPr>
        <w:pStyle w:val="ListParagraph"/>
        <w:numPr>
          <w:ilvl w:val="0"/>
          <w:numId w:val="19"/>
        </w:numPr>
        <w:tabs>
          <w:tab w:val="left" w:pos="1418"/>
        </w:tabs>
        <w:adjustRightInd w:val="0"/>
        <w:spacing w:line="360" w:lineRule="auto"/>
        <w:ind w:left="993" w:right="-30" w:hanging="426"/>
        <w:contextualSpacing/>
        <w:jc w:val="both"/>
        <w:rPr>
          <w:color w:val="000000"/>
          <w:sz w:val="24"/>
          <w:szCs w:val="24"/>
        </w:rPr>
      </w:pPr>
      <w:r w:rsidRPr="00EA2397">
        <w:rPr>
          <w:color w:val="000000"/>
          <w:sz w:val="24"/>
          <w:szCs w:val="24"/>
        </w:rPr>
        <w:t xml:space="preserve">Kelembagaan kepariwisataan merupakan organisasi pemerintah, pemerintah daerah, swasta dan masyarakat, </w:t>
      </w:r>
      <w:r w:rsidRPr="00EA2397">
        <w:rPr>
          <w:color w:val="000000"/>
          <w:sz w:val="24"/>
          <w:szCs w:val="24"/>
        </w:rPr>
        <w:lastRenderedPageBreak/>
        <w:t xml:space="preserve">sumber daya manusia, regulasi, </w:t>
      </w:r>
      <w:r>
        <w:rPr>
          <w:color w:val="000000"/>
          <w:sz w:val="24"/>
          <w:szCs w:val="24"/>
        </w:rPr>
        <w:t xml:space="preserve">dan mekanisme operasional yang efektif dan </w:t>
      </w:r>
      <w:r w:rsidRPr="00EA2397">
        <w:rPr>
          <w:color w:val="000000"/>
          <w:sz w:val="24"/>
          <w:szCs w:val="24"/>
        </w:rPr>
        <w:t>efe</w:t>
      </w:r>
      <w:r>
        <w:rPr>
          <w:color w:val="000000"/>
          <w:sz w:val="24"/>
          <w:szCs w:val="24"/>
        </w:rPr>
        <w:t>sien dalam rangka mendorong terwujudnya</w:t>
      </w:r>
      <w:r w:rsidRPr="00EA2397">
        <w:rPr>
          <w:color w:val="000000"/>
          <w:sz w:val="24"/>
          <w:szCs w:val="24"/>
        </w:rPr>
        <w:t xml:space="preserve"> pembangunan kepariwisataan yang berkelanjutan.</w:t>
      </w:r>
    </w:p>
    <w:p w:rsidR="00CF66BE" w:rsidRPr="00EA2397" w:rsidRDefault="00CF66BE" w:rsidP="00CF66BE">
      <w:pPr>
        <w:adjustRightInd w:val="0"/>
        <w:spacing w:line="360" w:lineRule="auto"/>
        <w:ind w:left="567" w:right="-30"/>
        <w:jc w:val="both"/>
        <w:rPr>
          <w:color w:val="000000"/>
          <w:sz w:val="24"/>
          <w:szCs w:val="24"/>
        </w:rPr>
      </w:pPr>
      <w:r w:rsidRPr="00EA2397">
        <w:rPr>
          <w:color w:val="000000"/>
          <w:sz w:val="24"/>
          <w:szCs w:val="24"/>
        </w:rPr>
        <w:t xml:space="preserve">Tujuan Pembangunan kepariwisataan Nasional adalah sebagai berikut : </w:t>
      </w:r>
    </w:p>
    <w:p w:rsidR="00CF66BE" w:rsidRPr="00EA2397" w:rsidRDefault="00CF66BE" w:rsidP="00CF66BE">
      <w:pPr>
        <w:pStyle w:val="ListParagraph"/>
        <w:numPr>
          <w:ilvl w:val="0"/>
          <w:numId w:val="20"/>
        </w:numPr>
        <w:adjustRightInd w:val="0"/>
        <w:spacing w:line="360" w:lineRule="auto"/>
        <w:ind w:left="993" w:right="-30" w:hanging="426"/>
        <w:contextualSpacing/>
        <w:jc w:val="both"/>
        <w:rPr>
          <w:color w:val="000000"/>
          <w:sz w:val="24"/>
          <w:szCs w:val="24"/>
        </w:rPr>
      </w:pPr>
      <w:r w:rsidRPr="00EA2397">
        <w:rPr>
          <w:color w:val="000000"/>
          <w:sz w:val="24"/>
          <w:szCs w:val="24"/>
        </w:rPr>
        <w:t>Meningkatkan kualitas dan kuantitas destinasi pariwisata.</w:t>
      </w:r>
    </w:p>
    <w:p w:rsidR="00CF66BE" w:rsidRPr="00EA2397" w:rsidRDefault="00CF66BE" w:rsidP="00CF66BE">
      <w:pPr>
        <w:pStyle w:val="ListParagraph"/>
        <w:numPr>
          <w:ilvl w:val="0"/>
          <w:numId w:val="20"/>
        </w:numPr>
        <w:adjustRightInd w:val="0"/>
        <w:spacing w:line="360" w:lineRule="auto"/>
        <w:ind w:left="993" w:right="-30" w:hanging="426"/>
        <w:contextualSpacing/>
        <w:jc w:val="both"/>
        <w:rPr>
          <w:color w:val="000000"/>
          <w:sz w:val="24"/>
          <w:szCs w:val="24"/>
        </w:rPr>
      </w:pPr>
      <w:r>
        <w:rPr>
          <w:color w:val="000000"/>
          <w:sz w:val="24"/>
          <w:szCs w:val="24"/>
        </w:rPr>
        <w:t xml:space="preserve">Mengkomunikasikan </w:t>
      </w:r>
      <w:r w:rsidRPr="00EA2397">
        <w:rPr>
          <w:color w:val="000000"/>
          <w:sz w:val="24"/>
          <w:szCs w:val="24"/>
        </w:rPr>
        <w:t>destinasi pariwisata indonesia dengan menggunakan media pemasaran secara efektif, efesien dan bertanggungjawab.</w:t>
      </w:r>
    </w:p>
    <w:p w:rsidR="00CF66BE" w:rsidRPr="00EA2397" w:rsidRDefault="00CF66BE" w:rsidP="00CF66BE">
      <w:pPr>
        <w:pStyle w:val="ListParagraph"/>
        <w:numPr>
          <w:ilvl w:val="0"/>
          <w:numId w:val="20"/>
        </w:numPr>
        <w:adjustRightInd w:val="0"/>
        <w:spacing w:line="360" w:lineRule="auto"/>
        <w:ind w:left="993" w:right="-30" w:hanging="426"/>
        <w:contextualSpacing/>
        <w:jc w:val="both"/>
        <w:rPr>
          <w:color w:val="000000"/>
          <w:sz w:val="24"/>
          <w:szCs w:val="24"/>
        </w:rPr>
      </w:pPr>
      <w:r>
        <w:rPr>
          <w:color w:val="000000"/>
          <w:sz w:val="24"/>
          <w:szCs w:val="24"/>
        </w:rPr>
        <w:t xml:space="preserve">Mewujudkan industry pariwisata yang mampu menggerakkan </w:t>
      </w:r>
      <w:r w:rsidRPr="00EA2397">
        <w:rPr>
          <w:color w:val="000000"/>
          <w:sz w:val="24"/>
          <w:szCs w:val="24"/>
        </w:rPr>
        <w:t xml:space="preserve">perekonomian nasional. </w:t>
      </w:r>
    </w:p>
    <w:p w:rsidR="00CF66BE" w:rsidRPr="00B32A14" w:rsidRDefault="00CF66BE" w:rsidP="00CF66BE">
      <w:pPr>
        <w:pStyle w:val="ListParagraph"/>
        <w:numPr>
          <w:ilvl w:val="0"/>
          <w:numId w:val="20"/>
        </w:numPr>
        <w:adjustRightInd w:val="0"/>
        <w:spacing w:line="360" w:lineRule="auto"/>
        <w:ind w:left="993" w:right="-30" w:hanging="426"/>
        <w:contextualSpacing/>
        <w:jc w:val="both"/>
        <w:rPr>
          <w:color w:val="000000"/>
          <w:sz w:val="24"/>
          <w:szCs w:val="24"/>
        </w:rPr>
      </w:pPr>
      <w:r>
        <w:rPr>
          <w:color w:val="000000"/>
          <w:sz w:val="24"/>
          <w:szCs w:val="24"/>
        </w:rPr>
        <w:t xml:space="preserve">Mengembangkan kelembagaan </w:t>
      </w:r>
      <w:r w:rsidRPr="00EA2397">
        <w:rPr>
          <w:color w:val="000000"/>
          <w:sz w:val="24"/>
          <w:szCs w:val="24"/>
        </w:rPr>
        <w:t>kepari</w:t>
      </w:r>
      <w:r>
        <w:rPr>
          <w:color w:val="000000"/>
          <w:sz w:val="24"/>
          <w:szCs w:val="24"/>
        </w:rPr>
        <w:t>wisataan dan tata kelola pariwisata</w:t>
      </w:r>
      <w:r w:rsidRPr="00EA2397">
        <w:rPr>
          <w:color w:val="000000"/>
          <w:sz w:val="24"/>
          <w:szCs w:val="24"/>
        </w:rPr>
        <w:t xml:space="preserve"> yang mampu mensinergikan pembangunan destinasi pariwisata, pemasaran pariwisata dan industri pariwisata secara profesional, efektif dan efisien. </w:t>
      </w:r>
    </w:p>
    <w:p w:rsidR="00CF66BE" w:rsidRPr="00EA2397" w:rsidRDefault="00CF66BE" w:rsidP="00CF66BE">
      <w:pPr>
        <w:pStyle w:val="ListParagraph"/>
        <w:adjustRightInd w:val="0"/>
        <w:spacing w:line="360" w:lineRule="auto"/>
        <w:ind w:left="567" w:right="-30"/>
        <w:jc w:val="both"/>
        <w:rPr>
          <w:color w:val="000000"/>
          <w:sz w:val="24"/>
          <w:szCs w:val="24"/>
        </w:rPr>
      </w:pPr>
      <w:r w:rsidRPr="00EA2397">
        <w:rPr>
          <w:color w:val="000000"/>
          <w:sz w:val="24"/>
          <w:szCs w:val="24"/>
        </w:rPr>
        <w:t xml:space="preserve">Adapun sasaran pembangunan kepariwisataan nasional adalah sebagai berikut : </w:t>
      </w:r>
    </w:p>
    <w:p w:rsidR="00CF66BE" w:rsidRPr="00EA2397" w:rsidRDefault="00CF66BE" w:rsidP="00CF66BE">
      <w:pPr>
        <w:pStyle w:val="ListParagraph"/>
        <w:numPr>
          <w:ilvl w:val="0"/>
          <w:numId w:val="21"/>
        </w:numPr>
        <w:adjustRightInd w:val="0"/>
        <w:spacing w:line="360" w:lineRule="auto"/>
        <w:ind w:left="993" w:right="-30" w:hanging="426"/>
        <w:contextualSpacing/>
        <w:jc w:val="both"/>
        <w:rPr>
          <w:color w:val="000000"/>
          <w:sz w:val="24"/>
          <w:szCs w:val="24"/>
        </w:rPr>
      </w:pPr>
      <w:r w:rsidRPr="00EA2397">
        <w:rPr>
          <w:color w:val="000000"/>
          <w:sz w:val="24"/>
          <w:szCs w:val="24"/>
        </w:rPr>
        <w:t xml:space="preserve">Jumlah kunjungan wisatawan mancanegara </w:t>
      </w:r>
    </w:p>
    <w:p w:rsidR="00CF66BE" w:rsidRPr="00EA2397" w:rsidRDefault="00CF66BE" w:rsidP="00CF66BE">
      <w:pPr>
        <w:pStyle w:val="ListParagraph"/>
        <w:numPr>
          <w:ilvl w:val="0"/>
          <w:numId w:val="21"/>
        </w:numPr>
        <w:adjustRightInd w:val="0"/>
        <w:spacing w:line="360" w:lineRule="auto"/>
        <w:ind w:left="993" w:right="-30" w:hanging="426"/>
        <w:contextualSpacing/>
        <w:jc w:val="both"/>
        <w:rPr>
          <w:color w:val="000000"/>
          <w:sz w:val="24"/>
          <w:szCs w:val="24"/>
        </w:rPr>
      </w:pPr>
      <w:r w:rsidRPr="00EA2397">
        <w:rPr>
          <w:color w:val="000000"/>
          <w:sz w:val="24"/>
          <w:szCs w:val="24"/>
        </w:rPr>
        <w:t xml:space="preserve">Jumlah pergerakan wisatawan nusantara </w:t>
      </w:r>
    </w:p>
    <w:p w:rsidR="00CF66BE" w:rsidRPr="00EA2397" w:rsidRDefault="00CF66BE" w:rsidP="00CF66BE">
      <w:pPr>
        <w:pStyle w:val="ListParagraph"/>
        <w:numPr>
          <w:ilvl w:val="0"/>
          <w:numId w:val="21"/>
        </w:numPr>
        <w:adjustRightInd w:val="0"/>
        <w:spacing w:line="360" w:lineRule="auto"/>
        <w:ind w:left="993" w:right="-30" w:hanging="426"/>
        <w:contextualSpacing/>
        <w:jc w:val="both"/>
        <w:rPr>
          <w:color w:val="000000"/>
          <w:sz w:val="24"/>
          <w:szCs w:val="24"/>
        </w:rPr>
      </w:pPr>
      <w:r w:rsidRPr="00EA2397">
        <w:rPr>
          <w:color w:val="000000"/>
          <w:sz w:val="24"/>
          <w:szCs w:val="24"/>
        </w:rPr>
        <w:t xml:space="preserve">Jumlah penerimaan devisa dan wisatawan mancanegara </w:t>
      </w:r>
    </w:p>
    <w:p w:rsidR="00CF66BE" w:rsidRPr="00EA2397" w:rsidRDefault="00CF66BE" w:rsidP="00CF66BE">
      <w:pPr>
        <w:pStyle w:val="ListParagraph"/>
        <w:numPr>
          <w:ilvl w:val="0"/>
          <w:numId w:val="21"/>
        </w:numPr>
        <w:adjustRightInd w:val="0"/>
        <w:spacing w:line="360" w:lineRule="auto"/>
        <w:ind w:left="993" w:right="-30" w:hanging="426"/>
        <w:contextualSpacing/>
        <w:jc w:val="both"/>
        <w:rPr>
          <w:color w:val="000000"/>
          <w:sz w:val="24"/>
          <w:szCs w:val="24"/>
        </w:rPr>
      </w:pPr>
      <w:r w:rsidRPr="00EA2397">
        <w:rPr>
          <w:color w:val="000000"/>
          <w:sz w:val="24"/>
          <w:szCs w:val="24"/>
        </w:rPr>
        <w:t xml:space="preserve">Jumlah pengeluaran wisatawan nusantara. </w:t>
      </w:r>
    </w:p>
    <w:p w:rsidR="00CF66BE" w:rsidRPr="00B32A14" w:rsidRDefault="00CF66BE" w:rsidP="00CF66BE">
      <w:pPr>
        <w:pStyle w:val="ListParagraph"/>
        <w:numPr>
          <w:ilvl w:val="0"/>
          <w:numId w:val="21"/>
        </w:numPr>
        <w:adjustRightInd w:val="0"/>
        <w:spacing w:line="360" w:lineRule="auto"/>
        <w:ind w:left="993" w:right="-30" w:hanging="426"/>
        <w:contextualSpacing/>
        <w:jc w:val="both"/>
        <w:rPr>
          <w:color w:val="000000"/>
          <w:sz w:val="24"/>
          <w:szCs w:val="24"/>
        </w:rPr>
      </w:pPr>
      <w:r w:rsidRPr="00EA2397">
        <w:rPr>
          <w:color w:val="000000"/>
          <w:sz w:val="24"/>
          <w:szCs w:val="24"/>
        </w:rPr>
        <w:t xml:space="preserve">Produk Domistik Bruto di bidang Pariwisata. </w:t>
      </w:r>
    </w:p>
    <w:p w:rsidR="00CF66BE" w:rsidRDefault="00CF66BE" w:rsidP="00CF66BE">
      <w:pPr>
        <w:pStyle w:val="ListParagraph"/>
        <w:tabs>
          <w:tab w:val="left" w:pos="1418"/>
        </w:tabs>
        <w:adjustRightInd w:val="0"/>
        <w:spacing w:line="360" w:lineRule="auto"/>
        <w:ind w:left="567" w:right="-30"/>
        <w:jc w:val="both"/>
        <w:rPr>
          <w:color w:val="000000"/>
          <w:sz w:val="24"/>
          <w:szCs w:val="24"/>
        </w:rPr>
      </w:pPr>
      <w:r w:rsidRPr="00EA2397">
        <w:rPr>
          <w:color w:val="000000"/>
          <w:sz w:val="24"/>
          <w:szCs w:val="24"/>
        </w:rPr>
        <w:tab/>
        <w:t>Pembangunan kepariwisat</w:t>
      </w:r>
      <w:r>
        <w:rPr>
          <w:color w:val="000000"/>
          <w:sz w:val="24"/>
          <w:szCs w:val="24"/>
        </w:rPr>
        <w:t xml:space="preserve">aan Kabupaten Demak tidak </w:t>
      </w:r>
      <w:r w:rsidRPr="00EA2397">
        <w:rPr>
          <w:color w:val="000000"/>
          <w:sz w:val="24"/>
          <w:szCs w:val="24"/>
        </w:rPr>
        <w:t xml:space="preserve">dapat melepaskan diri dari  perencanaan  induk  yang  </w:t>
      </w:r>
      <w:r>
        <w:rPr>
          <w:color w:val="000000"/>
          <w:sz w:val="24"/>
          <w:szCs w:val="24"/>
        </w:rPr>
        <w:t xml:space="preserve">telah </w:t>
      </w:r>
      <w:r w:rsidRPr="00EA2397">
        <w:rPr>
          <w:color w:val="000000"/>
          <w:sz w:val="24"/>
          <w:szCs w:val="24"/>
        </w:rPr>
        <w:t xml:space="preserve">tertuang  dalam  Rencana </w:t>
      </w:r>
      <w:r>
        <w:rPr>
          <w:color w:val="000000"/>
          <w:sz w:val="24"/>
          <w:szCs w:val="24"/>
        </w:rPr>
        <w:t xml:space="preserve">Pembangunan Jangka Menengah </w:t>
      </w:r>
      <w:r w:rsidRPr="00EA2397">
        <w:rPr>
          <w:color w:val="000000"/>
          <w:sz w:val="24"/>
          <w:szCs w:val="24"/>
        </w:rPr>
        <w:t xml:space="preserve">Daerah (RPJMD) </w:t>
      </w:r>
      <w:r>
        <w:rPr>
          <w:color w:val="000000"/>
          <w:sz w:val="24"/>
          <w:szCs w:val="24"/>
        </w:rPr>
        <w:t>Kabupaten Demak</w:t>
      </w:r>
      <w:r w:rsidRPr="00EA2397">
        <w:rPr>
          <w:color w:val="000000"/>
          <w:sz w:val="24"/>
          <w:szCs w:val="24"/>
        </w:rPr>
        <w:t xml:space="preserve"> Periode </w:t>
      </w:r>
      <w:r>
        <w:rPr>
          <w:color w:val="000000"/>
          <w:sz w:val="24"/>
          <w:szCs w:val="24"/>
        </w:rPr>
        <w:t xml:space="preserve">2016 – 2021 </w:t>
      </w:r>
      <w:r w:rsidRPr="00EA2397">
        <w:rPr>
          <w:color w:val="000000"/>
          <w:sz w:val="24"/>
          <w:szCs w:val="24"/>
        </w:rPr>
        <w:t>menyesuaikan dengan program</w:t>
      </w:r>
      <w:r>
        <w:rPr>
          <w:color w:val="000000"/>
          <w:sz w:val="24"/>
          <w:szCs w:val="24"/>
        </w:rPr>
        <w:t xml:space="preserve"> pada Rencana Pembangunan </w:t>
      </w:r>
      <w:r w:rsidRPr="00EA2397">
        <w:rPr>
          <w:color w:val="000000"/>
          <w:sz w:val="24"/>
          <w:szCs w:val="24"/>
        </w:rPr>
        <w:t>Jangka Menengah Nasional (RPJMN) Indo</w:t>
      </w:r>
      <w:r>
        <w:rPr>
          <w:color w:val="000000"/>
          <w:sz w:val="24"/>
          <w:szCs w:val="24"/>
        </w:rPr>
        <w:t>nesia Periode 2015 -</w:t>
      </w:r>
      <w:r w:rsidRPr="00EA2397">
        <w:rPr>
          <w:color w:val="000000"/>
          <w:sz w:val="24"/>
          <w:szCs w:val="24"/>
        </w:rPr>
        <w:t>2019. Adapun arah tujuan pembangunan pariwisata seper</w:t>
      </w:r>
      <w:r>
        <w:rPr>
          <w:color w:val="000000"/>
          <w:sz w:val="24"/>
          <w:szCs w:val="24"/>
        </w:rPr>
        <w:t xml:space="preserve">ti yang </w:t>
      </w:r>
      <w:r w:rsidRPr="00EA2397">
        <w:rPr>
          <w:color w:val="000000"/>
          <w:sz w:val="24"/>
          <w:szCs w:val="24"/>
        </w:rPr>
        <w:t>telah tertuang di dalam Strategi dan Kebijakan Umum Rencana</w:t>
      </w:r>
      <w:r>
        <w:rPr>
          <w:color w:val="000000"/>
          <w:sz w:val="24"/>
          <w:szCs w:val="24"/>
        </w:rPr>
        <w:t xml:space="preserve"> Pembangunan Jangka</w:t>
      </w:r>
      <w:r w:rsidRPr="00EA2397">
        <w:rPr>
          <w:color w:val="000000"/>
          <w:sz w:val="24"/>
          <w:szCs w:val="24"/>
        </w:rPr>
        <w:t xml:space="preserve"> Menengah Daerah  (RPJMD)  </w:t>
      </w:r>
      <w:r>
        <w:rPr>
          <w:color w:val="000000"/>
          <w:sz w:val="24"/>
          <w:szCs w:val="24"/>
        </w:rPr>
        <w:t>Kabupaten Demak</w:t>
      </w:r>
      <w:r w:rsidRPr="00EA2397">
        <w:rPr>
          <w:color w:val="000000"/>
          <w:sz w:val="24"/>
          <w:szCs w:val="24"/>
        </w:rPr>
        <w:t xml:space="preserve"> P</w:t>
      </w:r>
      <w:r>
        <w:rPr>
          <w:color w:val="000000"/>
          <w:sz w:val="24"/>
          <w:szCs w:val="24"/>
        </w:rPr>
        <w:t>eriode  Tahun  2016-2021 yaitu :</w:t>
      </w:r>
    </w:p>
    <w:p w:rsidR="00CF66BE" w:rsidRDefault="00CF66BE" w:rsidP="00CF66BE">
      <w:pPr>
        <w:pStyle w:val="ListParagraph"/>
        <w:numPr>
          <w:ilvl w:val="1"/>
          <w:numId w:val="21"/>
        </w:numPr>
        <w:tabs>
          <w:tab w:val="left" w:pos="1418"/>
        </w:tabs>
        <w:adjustRightInd w:val="0"/>
        <w:spacing w:line="360" w:lineRule="auto"/>
        <w:ind w:left="993" w:right="-30" w:hanging="426"/>
        <w:contextualSpacing/>
        <w:jc w:val="both"/>
        <w:rPr>
          <w:color w:val="000000"/>
          <w:sz w:val="24"/>
          <w:szCs w:val="24"/>
        </w:rPr>
      </w:pPr>
      <w:r>
        <w:rPr>
          <w:color w:val="000000"/>
          <w:sz w:val="24"/>
          <w:szCs w:val="24"/>
        </w:rPr>
        <w:t xml:space="preserve">Meningkatkan daya saing pariwisata melalui pembukaan destinasi baru, peningkatan promosi pariwisata, memperkuat kelompok sadar wisata, dan meningkatkan frekuensi dan </w:t>
      </w:r>
      <w:r>
        <w:rPr>
          <w:color w:val="000000"/>
          <w:sz w:val="24"/>
          <w:szCs w:val="24"/>
        </w:rPr>
        <w:lastRenderedPageBreak/>
        <w:t>kualitas event-event pariwisata.</w:t>
      </w:r>
    </w:p>
    <w:p w:rsidR="00CF66BE" w:rsidRPr="00B32A14" w:rsidRDefault="00CF66BE" w:rsidP="00CF66BE">
      <w:pPr>
        <w:pStyle w:val="ListParagraph"/>
        <w:numPr>
          <w:ilvl w:val="1"/>
          <w:numId w:val="21"/>
        </w:numPr>
        <w:tabs>
          <w:tab w:val="left" w:pos="1418"/>
        </w:tabs>
        <w:adjustRightInd w:val="0"/>
        <w:spacing w:line="360" w:lineRule="auto"/>
        <w:ind w:left="993" w:right="-30" w:hanging="426"/>
        <w:contextualSpacing/>
        <w:jc w:val="both"/>
        <w:rPr>
          <w:color w:val="000000"/>
          <w:sz w:val="24"/>
          <w:szCs w:val="24"/>
        </w:rPr>
      </w:pPr>
      <w:r>
        <w:rPr>
          <w:color w:val="000000"/>
          <w:sz w:val="24"/>
          <w:szCs w:val="24"/>
        </w:rPr>
        <w:t>Peningkatan daya saing sektor pariwisata difokuskan pada peningkatan kontribusi pariwisata pada pendapatan asli daerah dan pengembangan destinasi baru.</w:t>
      </w:r>
    </w:p>
    <w:p w:rsidR="00CF66BE" w:rsidRPr="00F72C39" w:rsidRDefault="00CF66BE" w:rsidP="00CF66BE">
      <w:pPr>
        <w:pStyle w:val="ListParagraph"/>
        <w:numPr>
          <w:ilvl w:val="1"/>
          <w:numId w:val="17"/>
        </w:numPr>
        <w:tabs>
          <w:tab w:val="left" w:pos="851"/>
        </w:tabs>
        <w:adjustRightInd w:val="0"/>
        <w:spacing w:line="415" w:lineRule="exact"/>
        <w:ind w:left="567" w:right="6" w:hanging="567"/>
        <w:contextualSpacing/>
        <w:jc w:val="both"/>
        <w:rPr>
          <w:color w:val="000000"/>
          <w:sz w:val="24"/>
          <w:szCs w:val="24"/>
        </w:rPr>
      </w:pPr>
      <w:r w:rsidRPr="00F72C39">
        <w:rPr>
          <w:rFonts w:eastAsiaTheme="minorHAnsi" w:cs="TimesNewRoman,Bold"/>
          <w:b/>
          <w:bCs/>
          <w:sz w:val="24"/>
          <w:szCs w:val="24"/>
        </w:rPr>
        <w:t>Tujuan dan Sasaran Renja</w:t>
      </w:r>
    </w:p>
    <w:p w:rsidR="00CF66BE" w:rsidRDefault="00CF66BE" w:rsidP="00CF66BE">
      <w:pPr>
        <w:pStyle w:val="ListParagraph"/>
        <w:tabs>
          <w:tab w:val="left" w:pos="1418"/>
        </w:tabs>
        <w:adjustRightInd w:val="0"/>
        <w:spacing w:line="415" w:lineRule="exact"/>
        <w:ind w:left="567" w:right="6"/>
        <w:jc w:val="both"/>
        <w:rPr>
          <w:sz w:val="24"/>
          <w:szCs w:val="24"/>
        </w:rPr>
      </w:pPr>
      <w:r>
        <w:rPr>
          <w:rFonts w:eastAsiaTheme="minorHAnsi" w:cs="ArialMT"/>
          <w:sz w:val="24"/>
          <w:szCs w:val="24"/>
        </w:rPr>
        <w:tab/>
      </w:r>
      <w:r>
        <w:rPr>
          <w:sz w:val="24"/>
          <w:szCs w:val="24"/>
        </w:rPr>
        <w:t>Tujuan adalah sesuatu (apa</w:t>
      </w:r>
      <w:r w:rsidRPr="00383D22">
        <w:rPr>
          <w:sz w:val="24"/>
          <w:szCs w:val="24"/>
        </w:rPr>
        <w:t>) yang akan dicapai atau di</w:t>
      </w:r>
      <w:r>
        <w:rPr>
          <w:sz w:val="24"/>
          <w:szCs w:val="24"/>
        </w:rPr>
        <w:t>hasilkan dalam jangka waktu 1 (satu)</w:t>
      </w:r>
      <w:r w:rsidRPr="00383D22">
        <w:rPr>
          <w:sz w:val="24"/>
          <w:szCs w:val="24"/>
        </w:rPr>
        <w:t xml:space="preserve"> sampa</w:t>
      </w:r>
      <w:r>
        <w:rPr>
          <w:sz w:val="24"/>
          <w:szCs w:val="24"/>
        </w:rPr>
        <w:t>i dengan 5 (lima</w:t>
      </w:r>
      <w:r w:rsidRPr="00383D22">
        <w:rPr>
          <w:sz w:val="24"/>
          <w:szCs w:val="24"/>
        </w:rPr>
        <w:t>) Tahunan. Tujuan ditetapkan dengan mengacu pada penciptaan Visi dan Misi</w:t>
      </w:r>
      <w:r w:rsidRPr="00383D22">
        <w:rPr>
          <w:sz w:val="24"/>
          <w:szCs w:val="24"/>
          <w:lang w:val="id-ID"/>
        </w:rPr>
        <w:t xml:space="preserve"> Bupati Demak</w:t>
      </w:r>
      <w:r w:rsidRPr="00383D22">
        <w:rPr>
          <w:sz w:val="24"/>
          <w:szCs w:val="24"/>
        </w:rPr>
        <w:t xml:space="preserve"> serta didasarkan pada </w:t>
      </w:r>
      <w:r w:rsidRPr="00383D22">
        <w:rPr>
          <w:sz w:val="24"/>
          <w:szCs w:val="24"/>
          <w:lang w:val="id-ID"/>
        </w:rPr>
        <w:t xml:space="preserve">RPJMD 2016-2021, </w:t>
      </w:r>
      <w:r w:rsidRPr="00383D22">
        <w:rPr>
          <w:sz w:val="24"/>
          <w:szCs w:val="24"/>
        </w:rPr>
        <w:t>isue strategis dan analisis strategis, yang mengarah pada perumusan Sasaran, Kebijakan, Program dan kegiatan dalam rangka merealisasikan Misi.</w:t>
      </w:r>
    </w:p>
    <w:p w:rsidR="00CF66BE" w:rsidRDefault="00CF66BE" w:rsidP="00CF66BE">
      <w:pPr>
        <w:pStyle w:val="ListParagraph"/>
        <w:tabs>
          <w:tab w:val="left" w:pos="1418"/>
        </w:tabs>
        <w:adjustRightInd w:val="0"/>
        <w:spacing w:line="415" w:lineRule="exact"/>
        <w:ind w:left="567" w:right="6"/>
        <w:jc w:val="both"/>
        <w:rPr>
          <w:sz w:val="24"/>
          <w:szCs w:val="24"/>
        </w:rPr>
      </w:pPr>
      <w:r>
        <w:rPr>
          <w:sz w:val="24"/>
          <w:szCs w:val="24"/>
        </w:rPr>
        <w:t>Tujuan dan sasaran Bupati dan Wakil Bupati Demak terpilih yang sebagai acuan Dinas Pariwisata adalah :</w:t>
      </w:r>
    </w:p>
    <w:p w:rsidR="00CF66BE" w:rsidRDefault="00CF66BE" w:rsidP="00CF66BE">
      <w:pPr>
        <w:pStyle w:val="ListParagraph"/>
        <w:tabs>
          <w:tab w:val="left" w:pos="1418"/>
        </w:tabs>
        <w:adjustRightInd w:val="0"/>
        <w:spacing w:line="415" w:lineRule="exact"/>
        <w:ind w:left="567" w:right="6"/>
        <w:jc w:val="both"/>
        <w:rPr>
          <w:sz w:val="24"/>
          <w:szCs w:val="24"/>
        </w:rPr>
      </w:pPr>
      <w:r>
        <w:rPr>
          <w:sz w:val="24"/>
          <w:szCs w:val="24"/>
        </w:rPr>
        <w:t>Tujuan :</w:t>
      </w:r>
    </w:p>
    <w:p w:rsidR="00CF66BE" w:rsidRDefault="00CF66BE" w:rsidP="00CF66BE">
      <w:pPr>
        <w:pStyle w:val="ListParagraph"/>
        <w:tabs>
          <w:tab w:val="left" w:pos="1418"/>
        </w:tabs>
        <w:adjustRightInd w:val="0"/>
        <w:spacing w:line="415" w:lineRule="exact"/>
        <w:ind w:left="567" w:right="6"/>
        <w:jc w:val="both"/>
        <w:rPr>
          <w:sz w:val="24"/>
          <w:szCs w:val="24"/>
        </w:rPr>
      </w:pPr>
      <w:r>
        <w:rPr>
          <w:sz w:val="24"/>
          <w:szCs w:val="24"/>
        </w:rPr>
        <w:t>Meningkatkan daya saing pariwisata dan pelestarian kebudayaan</w:t>
      </w:r>
    </w:p>
    <w:p w:rsidR="00CF66BE" w:rsidRDefault="00CF66BE" w:rsidP="00CF66BE">
      <w:pPr>
        <w:pStyle w:val="ListParagraph"/>
        <w:tabs>
          <w:tab w:val="left" w:pos="1418"/>
        </w:tabs>
        <w:adjustRightInd w:val="0"/>
        <w:spacing w:line="415" w:lineRule="exact"/>
        <w:ind w:left="567" w:right="6"/>
        <w:jc w:val="both"/>
        <w:rPr>
          <w:sz w:val="24"/>
          <w:szCs w:val="24"/>
        </w:rPr>
      </w:pPr>
      <w:r>
        <w:rPr>
          <w:sz w:val="24"/>
          <w:szCs w:val="24"/>
        </w:rPr>
        <w:t>Sasaran :</w:t>
      </w:r>
    </w:p>
    <w:p w:rsidR="00CF66BE" w:rsidRDefault="00CF66BE" w:rsidP="00CF66BE">
      <w:pPr>
        <w:pStyle w:val="ListParagraph"/>
        <w:tabs>
          <w:tab w:val="left" w:pos="1418"/>
        </w:tabs>
        <w:adjustRightInd w:val="0"/>
        <w:spacing w:line="415" w:lineRule="exact"/>
        <w:ind w:left="567" w:right="6"/>
        <w:jc w:val="both"/>
        <w:rPr>
          <w:sz w:val="24"/>
          <w:szCs w:val="24"/>
        </w:rPr>
      </w:pPr>
      <w:r>
        <w:rPr>
          <w:sz w:val="24"/>
          <w:szCs w:val="24"/>
        </w:rPr>
        <w:t>Meningkatnya kontribusi pendapatan pariwisata dalam PAD</w:t>
      </w:r>
    </w:p>
    <w:p w:rsidR="00CF66BE" w:rsidRPr="009D4E3B" w:rsidRDefault="00CF66BE" w:rsidP="00E326D5">
      <w:pPr>
        <w:pStyle w:val="ListParagraph"/>
        <w:tabs>
          <w:tab w:val="left" w:pos="851"/>
        </w:tabs>
        <w:adjustRightInd w:val="0"/>
        <w:spacing w:line="415" w:lineRule="exact"/>
        <w:ind w:left="142" w:right="6" w:firstLine="0"/>
        <w:jc w:val="both"/>
        <w:rPr>
          <w:rFonts w:eastAsiaTheme="minorHAnsi" w:cs="ArialMT"/>
          <w:sz w:val="24"/>
          <w:szCs w:val="24"/>
        </w:rPr>
      </w:pPr>
      <w:r>
        <w:rPr>
          <w:sz w:val="24"/>
          <w:szCs w:val="24"/>
        </w:rPr>
        <w:tab/>
        <w:t>Adapun tujuan dan sasaran yang ingin diwujudkan Dinas Pariwisata Kabupaten Demak untuk mencapai Visi dan Misi Bupati dan Wakil Bupati Demak terpilih sebagaimana tersebut, adalah :</w:t>
      </w:r>
    </w:p>
    <w:p w:rsidR="00CF66BE" w:rsidRDefault="00CF66BE" w:rsidP="00CF66BE">
      <w:pPr>
        <w:tabs>
          <w:tab w:val="left" w:pos="1276"/>
        </w:tabs>
        <w:spacing w:line="360" w:lineRule="auto"/>
        <w:ind w:left="426"/>
        <w:jc w:val="both"/>
        <w:rPr>
          <w:sz w:val="10"/>
          <w:szCs w:val="24"/>
        </w:rPr>
      </w:pPr>
    </w:p>
    <w:tbl>
      <w:tblPr>
        <w:tblW w:w="8930" w:type="dxa"/>
        <w:tblInd w:w="142" w:type="dxa"/>
        <w:tblLook w:val="04A0" w:firstRow="1" w:lastRow="0" w:firstColumn="1" w:lastColumn="0" w:noHBand="0" w:noVBand="1"/>
      </w:tblPr>
      <w:tblGrid>
        <w:gridCol w:w="442"/>
        <w:gridCol w:w="1542"/>
        <w:gridCol w:w="293"/>
        <w:gridCol w:w="6653"/>
      </w:tblGrid>
      <w:tr w:rsidR="00CF66BE" w:rsidRPr="00D2079C" w:rsidTr="00E326D5">
        <w:tc>
          <w:tcPr>
            <w:tcW w:w="442" w:type="dxa"/>
            <w:shd w:val="clear" w:color="auto" w:fill="auto"/>
          </w:tcPr>
          <w:p w:rsidR="00CF66BE" w:rsidRPr="00D2079C" w:rsidRDefault="00CF66BE" w:rsidP="00CF66BE">
            <w:pPr>
              <w:tabs>
                <w:tab w:val="left" w:pos="1276"/>
              </w:tabs>
              <w:spacing w:line="360" w:lineRule="auto"/>
              <w:jc w:val="both"/>
              <w:rPr>
                <w:sz w:val="24"/>
                <w:szCs w:val="24"/>
              </w:rPr>
            </w:pPr>
            <w:r w:rsidRPr="00D2079C">
              <w:rPr>
                <w:sz w:val="24"/>
                <w:szCs w:val="24"/>
              </w:rPr>
              <w:t>1.</w:t>
            </w:r>
          </w:p>
        </w:tc>
        <w:tc>
          <w:tcPr>
            <w:tcW w:w="1542" w:type="dxa"/>
            <w:shd w:val="clear" w:color="auto" w:fill="auto"/>
          </w:tcPr>
          <w:p w:rsidR="00CF66BE" w:rsidRPr="00D2079C" w:rsidRDefault="00CF66BE" w:rsidP="00CF66BE">
            <w:pPr>
              <w:tabs>
                <w:tab w:val="left" w:pos="1276"/>
              </w:tabs>
              <w:spacing w:line="360" w:lineRule="auto"/>
              <w:jc w:val="both"/>
              <w:rPr>
                <w:sz w:val="24"/>
                <w:szCs w:val="24"/>
              </w:rPr>
            </w:pPr>
            <w:r w:rsidRPr="00D2079C">
              <w:rPr>
                <w:sz w:val="24"/>
                <w:szCs w:val="24"/>
              </w:rPr>
              <w:t>Tujuan</w:t>
            </w:r>
          </w:p>
        </w:tc>
        <w:tc>
          <w:tcPr>
            <w:tcW w:w="293" w:type="dxa"/>
            <w:shd w:val="clear" w:color="auto" w:fill="auto"/>
          </w:tcPr>
          <w:p w:rsidR="00CF66BE" w:rsidRPr="00D2079C" w:rsidRDefault="00CF66BE" w:rsidP="00CF66BE">
            <w:pPr>
              <w:tabs>
                <w:tab w:val="left" w:pos="1276"/>
              </w:tabs>
              <w:spacing w:line="360" w:lineRule="auto"/>
              <w:jc w:val="both"/>
              <w:rPr>
                <w:sz w:val="24"/>
                <w:szCs w:val="24"/>
              </w:rPr>
            </w:pPr>
            <w:r w:rsidRPr="00D2079C">
              <w:rPr>
                <w:sz w:val="24"/>
                <w:szCs w:val="24"/>
              </w:rPr>
              <w:t>:</w:t>
            </w:r>
          </w:p>
        </w:tc>
        <w:tc>
          <w:tcPr>
            <w:tcW w:w="6653" w:type="dxa"/>
            <w:shd w:val="clear" w:color="auto" w:fill="auto"/>
          </w:tcPr>
          <w:p w:rsidR="00CF66BE" w:rsidRPr="0041014E" w:rsidRDefault="00CF66BE" w:rsidP="00CF66BE">
            <w:pPr>
              <w:spacing w:line="360" w:lineRule="auto"/>
              <w:rPr>
                <w:sz w:val="24"/>
                <w:szCs w:val="24"/>
              </w:rPr>
            </w:pPr>
            <w:r>
              <w:rPr>
                <w:rFonts w:eastAsia="Times New Roman"/>
                <w:color w:val="000000"/>
                <w:sz w:val="24"/>
              </w:rPr>
              <w:t>Meningkatnya Kontribusi Pendapatan Pariwisata dalam PAD</w:t>
            </w:r>
          </w:p>
        </w:tc>
      </w:tr>
      <w:tr w:rsidR="00CF66BE" w:rsidRPr="00D2079C" w:rsidTr="00E326D5">
        <w:tc>
          <w:tcPr>
            <w:tcW w:w="442" w:type="dxa"/>
            <w:shd w:val="clear" w:color="auto" w:fill="auto"/>
          </w:tcPr>
          <w:p w:rsidR="00CF66BE" w:rsidRPr="00D2079C" w:rsidRDefault="00CF66BE" w:rsidP="00CF66BE">
            <w:pPr>
              <w:tabs>
                <w:tab w:val="left" w:pos="1276"/>
              </w:tabs>
              <w:spacing w:line="360" w:lineRule="auto"/>
              <w:jc w:val="both"/>
              <w:rPr>
                <w:sz w:val="24"/>
                <w:szCs w:val="24"/>
              </w:rPr>
            </w:pPr>
          </w:p>
        </w:tc>
        <w:tc>
          <w:tcPr>
            <w:tcW w:w="1542" w:type="dxa"/>
            <w:shd w:val="clear" w:color="auto" w:fill="auto"/>
          </w:tcPr>
          <w:p w:rsidR="00CF66BE" w:rsidRPr="00D2079C" w:rsidRDefault="00CF66BE" w:rsidP="00CF66BE">
            <w:pPr>
              <w:tabs>
                <w:tab w:val="left" w:pos="1276"/>
              </w:tabs>
              <w:spacing w:line="360" w:lineRule="auto"/>
              <w:jc w:val="both"/>
              <w:rPr>
                <w:sz w:val="24"/>
                <w:szCs w:val="24"/>
              </w:rPr>
            </w:pPr>
            <w:r>
              <w:rPr>
                <w:sz w:val="24"/>
                <w:szCs w:val="24"/>
              </w:rPr>
              <w:t>Sasaran 1</w:t>
            </w:r>
          </w:p>
        </w:tc>
        <w:tc>
          <w:tcPr>
            <w:tcW w:w="293" w:type="dxa"/>
            <w:shd w:val="clear" w:color="auto" w:fill="auto"/>
          </w:tcPr>
          <w:p w:rsidR="00CF66BE" w:rsidRPr="00D2079C" w:rsidRDefault="00CF66BE" w:rsidP="00CF66BE">
            <w:pPr>
              <w:tabs>
                <w:tab w:val="left" w:pos="1276"/>
              </w:tabs>
              <w:spacing w:line="360" w:lineRule="auto"/>
              <w:jc w:val="both"/>
              <w:rPr>
                <w:sz w:val="24"/>
                <w:szCs w:val="24"/>
              </w:rPr>
            </w:pPr>
            <w:r w:rsidRPr="00D2079C">
              <w:rPr>
                <w:sz w:val="24"/>
                <w:szCs w:val="24"/>
              </w:rPr>
              <w:t>:</w:t>
            </w:r>
          </w:p>
        </w:tc>
        <w:tc>
          <w:tcPr>
            <w:tcW w:w="6653" w:type="dxa"/>
            <w:shd w:val="clear" w:color="auto" w:fill="auto"/>
          </w:tcPr>
          <w:p w:rsidR="00CF66BE" w:rsidRPr="0041014E" w:rsidRDefault="00CF66BE" w:rsidP="00CF66BE">
            <w:pPr>
              <w:spacing w:line="360" w:lineRule="auto"/>
              <w:rPr>
                <w:sz w:val="24"/>
                <w:szCs w:val="24"/>
              </w:rPr>
            </w:pPr>
            <w:r w:rsidRPr="0041014E">
              <w:rPr>
                <w:rFonts w:eastAsia="Times New Roman"/>
                <w:color w:val="000000"/>
                <w:sz w:val="24"/>
              </w:rPr>
              <w:t>Meningkatnya jumlah kunjungan wisata dan kontribusi sektor pariwisata terhadap PAD di Kabupaten Demak</w:t>
            </w:r>
          </w:p>
        </w:tc>
      </w:tr>
      <w:tr w:rsidR="00CF66BE" w:rsidRPr="00D2079C" w:rsidTr="00E326D5">
        <w:tc>
          <w:tcPr>
            <w:tcW w:w="442" w:type="dxa"/>
            <w:shd w:val="clear" w:color="auto" w:fill="auto"/>
          </w:tcPr>
          <w:p w:rsidR="00CF66BE" w:rsidRPr="00D2079C" w:rsidRDefault="00CF66BE" w:rsidP="00CF66BE">
            <w:pPr>
              <w:tabs>
                <w:tab w:val="left" w:pos="1276"/>
              </w:tabs>
              <w:spacing w:line="360" w:lineRule="auto"/>
              <w:jc w:val="both"/>
              <w:rPr>
                <w:sz w:val="24"/>
                <w:szCs w:val="24"/>
              </w:rPr>
            </w:pPr>
          </w:p>
        </w:tc>
        <w:tc>
          <w:tcPr>
            <w:tcW w:w="1542" w:type="dxa"/>
            <w:shd w:val="clear" w:color="auto" w:fill="auto"/>
          </w:tcPr>
          <w:p w:rsidR="00CF66BE" w:rsidRPr="00D2079C" w:rsidRDefault="00CF66BE" w:rsidP="00CF66BE">
            <w:pPr>
              <w:tabs>
                <w:tab w:val="left" w:pos="1276"/>
              </w:tabs>
              <w:spacing w:line="360" w:lineRule="auto"/>
              <w:jc w:val="both"/>
              <w:rPr>
                <w:sz w:val="24"/>
                <w:szCs w:val="24"/>
              </w:rPr>
            </w:pPr>
            <w:r w:rsidRPr="00D2079C">
              <w:rPr>
                <w:sz w:val="24"/>
                <w:szCs w:val="24"/>
              </w:rPr>
              <w:t>Sasaran</w:t>
            </w:r>
            <w:r>
              <w:rPr>
                <w:sz w:val="24"/>
                <w:szCs w:val="24"/>
              </w:rPr>
              <w:t xml:space="preserve"> 2</w:t>
            </w:r>
          </w:p>
        </w:tc>
        <w:tc>
          <w:tcPr>
            <w:tcW w:w="293" w:type="dxa"/>
            <w:shd w:val="clear" w:color="auto" w:fill="auto"/>
          </w:tcPr>
          <w:p w:rsidR="00CF66BE" w:rsidRPr="00D2079C" w:rsidRDefault="00CF66BE" w:rsidP="00CF66BE">
            <w:pPr>
              <w:tabs>
                <w:tab w:val="left" w:pos="1276"/>
              </w:tabs>
              <w:spacing w:line="360" w:lineRule="auto"/>
              <w:jc w:val="both"/>
              <w:rPr>
                <w:sz w:val="24"/>
                <w:szCs w:val="24"/>
              </w:rPr>
            </w:pPr>
            <w:r w:rsidRPr="00D2079C">
              <w:rPr>
                <w:sz w:val="24"/>
                <w:szCs w:val="24"/>
              </w:rPr>
              <w:t>:</w:t>
            </w:r>
          </w:p>
        </w:tc>
        <w:tc>
          <w:tcPr>
            <w:tcW w:w="6653" w:type="dxa"/>
            <w:shd w:val="clear" w:color="auto" w:fill="auto"/>
          </w:tcPr>
          <w:p w:rsidR="00CF66BE" w:rsidRPr="0041014E" w:rsidRDefault="00E326D5" w:rsidP="00CF66BE">
            <w:pPr>
              <w:spacing w:line="360" w:lineRule="auto"/>
              <w:rPr>
                <w:rFonts w:eastAsia="Times New Roman"/>
                <w:color w:val="000000"/>
                <w:sz w:val="24"/>
              </w:rPr>
            </w:pPr>
            <w:r w:rsidRPr="006A2007">
              <w:rPr>
                <w:rFonts w:eastAsia="Times New Roman"/>
                <w:color w:val="000000"/>
                <w:sz w:val="24"/>
              </w:rPr>
              <w:t>Berkembangnya objek daya Tarik wisata dan tampilan kesenian dalam rangka kalender event</w:t>
            </w:r>
          </w:p>
        </w:tc>
      </w:tr>
      <w:tr w:rsidR="00CF66BE" w:rsidRPr="00D2079C" w:rsidTr="00E326D5">
        <w:tc>
          <w:tcPr>
            <w:tcW w:w="442" w:type="dxa"/>
            <w:shd w:val="clear" w:color="auto" w:fill="auto"/>
          </w:tcPr>
          <w:p w:rsidR="00CF66BE" w:rsidRPr="00D2079C" w:rsidRDefault="00CF66BE" w:rsidP="00CF66BE">
            <w:pPr>
              <w:tabs>
                <w:tab w:val="left" w:pos="1276"/>
              </w:tabs>
              <w:spacing w:line="360" w:lineRule="auto"/>
              <w:jc w:val="both"/>
              <w:rPr>
                <w:sz w:val="24"/>
                <w:szCs w:val="24"/>
              </w:rPr>
            </w:pPr>
          </w:p>
        </w:tc>
        <w:tc>
          <w:tcPr>
            <w:tcW w:w="1542" w:type="dxa"/>
            <w:shd w:val="clear" w:color="auto" w:fill="auto"/>
          </w:tcPr>
          <w:p w:rsidR="00CF66BE" w:rsidRPr="00D2079C" w:rsidRDefault="00CF66BE" w:rsidP="00CF66BE">
            <w:pPr>
              <w:tabs>
                <w:tab w:val="left" w:pos="1276"/>
              </w:tabs>
              <w:spacing w:line="360" w:lineRule="auto"/>
              <w:jc w:val="both"/>
              <w:rPr>
                <w:sz w:val="24"/>
                <w:szCs w:val="24"/>
              </w:rPr>
            </w:pPr>
          </w:p>
        </w:tc>
        <w:tc>
          <w:tcPr>
            <w:tcW w:w="293" w:type="dxa"/>
            <w:shd w:val="clear" w:color="auto" w:fill="auto"/>
          </w:tcPr>
          <w:p w:rsidR="00CF66BE" w:rsidRPr="00D2079C" w:rsidRDefault="00CF66BE" w:rsidP="00CF66BE">
            <w:pPr>
              <w:tabs>
                <w:tab w:val="left" w:pos="1276"/>
              </w:tabs>
              <w:spacing w:line="360" w:lineRule="auto"/>
              <w:jc w:val="both"/>
              <w:rPr>
                <w:sz w:val="24"/>
                <w:szCs w:val="24"/>
              </w:rPr>
            </w:pPr>
          </w:p>
        </w:tc>
        <w:tc>
          <w:tcPr>
            <w:tcW w:w="6653" w:type="dxa"/>
            <w:shd w:val="clear" w:color="auto" w:fill="auto"/>
          </w:tcPr>
          <w:p w:rsidR="00CF66BE" w:rsidRPr="0041014E" w:rsidRDefault="00CF66BE" w:rsidP="00CF66BE">
            <w:pPr>
              <w:spacing w:line="360" w:lineRule="auto"/>
              <w:rPr>
                <w:rFonts w:eastAsia="Times New Roman"/>
                <w:color w:val="000000"/>
                <w:sz w:val="24"/>
              </w:rPr>
            </w:pPr>
          </w:p>
        </w:tc>
      </w:tr>
    </w:tbl>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sectPr w:rsidR="00CF66BE" w:rsidSect="00317D1D">
          <w:pgSz w:w="12242" w:h="18722" w:code="14"/>
          <w:pgMar w:top="2268" w:right="1701" w:bottom="1701" w:left="2268" w:header="720" w:footer="720" w:gutter="0"/>
          <w:cols w:space="720"/>
          <w:docGrid w:linePitch="360"/>
        </w:sectPr>
      </w:pPr>
    </w:p>
    <w:tbl>
      <w:tblPr>
        <w:tblW w:w="17011" w:type="dxa"/>
        <w:tblInd w:w="-313" w:type="dxa"/>
        <w:tblLayout w:type="fixed"/>
        <w:tblLook w:val="04A0" w:firstRow="1" w:lastRow="0" w:firstColumn="1" w:lastColumn="0" w:noHBand="0" w:noVBand="1"/>
      </w:tblPr>
      <w:tblGrid>
        <w:gridCol w:w="568"/>
        <w:gridCol w:w="1418"/>
        <w:gridCol w:w="1701"/>
        <w:gridCol w:w="1842"/>
        <w:gridCol w:w="1701"/>
        <w:gridCol w:w="851"/>
        <w:gridCol w:w="1276"/>
        <w:gridCol w:w="1275"/>
        <w:gridCol w:w="1276"/>
        <w:gridCol w:w="1276"/>
        <w:gridCol w:w="1276"/>
        <w:gridCol w:w="1275"/>
        <w:gridCol w:w="1276"/>
      </w:tblGrid>
      <w:tr w:rsidR="00E326D5" w:rsidRPr="00825B5D" w:rsidTr="00E326D5">
        <w:trPr>
          <w:trHeight w:val="300"/>
        </w:trPr>
        <w:tc>
          <w:tcPr>
            <w:tcW w:w="17011" w:type="dxa"/>
            <w:gridSpan w:val="13"/>
            <w:tcBorders>
              <w:top w:val="nil"/>
              <w:left w:val="nil"/>
              <w:bottom w:val="nil"/>
              <w:right w:val="nil"/>
            </w:tcBorders>
            <w:shd w:val="clear" w:color="auto" w:fill="auto"/>
            <w:noWrap/>
            <w:vAlign w:val="bottom"/>
            <w:hideMark/>
          </w:tcPr>
          <w:p w:rsidR="00E326D5" w:rsidRPr="00825B5D" w:rsidRDefault="00F72C39" w:rsidP="0084070B">
            <w:pPr>
              <w:jc w:val="center"/>
              <w:rPr>
                <w:rFonts w:eastAsia="Times New Roman"/>
              </w:rPr>
            </w:pPr>
            <w:bookmarkStart w:id="1" w:name="RANGE!A1:M28"/>
            <w:r>
              <w:rPr>
                <w:rFonts w:eastAsia="Times New Roman"/>
              </w:rPr>
              <w:lastRenderedPageBreak/>
              <w:t>Tabel 3</w:t>
            </w:r>
            <w:r w:rsidR="00E326D5" w:rsidRPr="00825B5D">
              <w:rPr>
                <w:rFonts w:eastAsia="Times New Roman"/>
              </w:rPr>
              <w:t>.1</w:t>
            </w:r>
            <w:bookmarkEnd w:id="1"/>
          </w:p>
        </w:tc>
      </w:tr>
      <w:tr w:rsidR="00E326D5" w:rsidRPr="00825B5D" w:rsidTr="00E326D5">
        <w:trPr>
          <w:trHeight w:val="300"/>
        </w:trPr>
        <w:tc>
          <w:tcPr>
            <w:tcW w:w="17011" w:type="dxa"/>
            <w:gridSpan w:val="13"/>
            <w:tcBorders>
              <w:top w:val="nil"/>
              <w:left w:val="nil"/>
              <w:bottom w:val="nil"/>
              <w:right w:val="nil"/>
            </w:tcBorders>
            <w:shd w:val="clear" w:color="auto" w:fill="auto"/>
            <w:noWrap/>
            <w:vAlign w:val="bottom"/>
            <w:hideMark/>
          </w:tcPr>
          <w:p w:rsidR="00E326D5" w:rsidRPr="00825B5D" w:rsidRDefault="00E326D5" w:rsidP="0084070B">
            <w:pPr>
              <w:jc w:val="center"/>
              <w:rPr>
                <w:rFonts w:eastAsia="Times New Roman"/>
              </w:rPr>
            </w:pPr>
            <w:r w:rsidRPr="00825B5D">
              <w:rPr>
                <w:rFonts w:eastAsia="Times New Roman"/>
              </w:rPr>
              <w:t xml:space="preserve">Tujuan dan Sasaran Jangka Menengah </w:t>
            </w:r>
          </w:p>
        </w:tc>
      </w:tr>
      <w:tr w:rsidR="00E326D5" w:rsidRPr="00825B5D" w:rsidTr="00E326D5">
        <w:trPr>
          <w:trHeight w:val="300"/>
        </w:trPr>
        <w:tc>
          <w:tcPr>
            <w:tcW w:w="17011" w:type="dxa"/>
            <w:gridSpan w:val="13"/>
            <w:tcBorders>
              <w:top w:val="nil"/>
              <w:left w:val="nil"/>
              <w:bottom w:val="nil"/>
              <w:right w:val="nil"/>
            </w:tcBorders>
            <w:shd w:val="clear" w:color="auto" w:fill="auto"/>
            <w:noWrap/>
            <w:vAlign w:val="bottom"/>
            <w:hideMark/>
          </w:tcPr>
          <w:p w:rsidR="00E326D5" w:rsidRPr="00825B5D" w:rsidRDefault="00E326D5" w:rsidP="0084070B">
            <w:pPr>
              <w:jc w:val="center"/>
              <w:rPr>
                <w:rFonts w:eastAsia="Times New Roman"/>
              </w:rPr>
            </w:pPr>
            <w:r w:rsidRPr="00825B5D">
              <w:rPr>
                <w:rFonts w:eastAsia="Times New Roman"/>
              </w:rPr>
              <w:t>Dinas Pariwisata  Tahun 2017 - 2021</w:t>
            </w:r>
          </w:p>
        </w:tc>
      </w:tr>
      <w:tr w:rsidR="00E326D5" w:rsidRPr="00825B5D" w:rsidTr="00E326D5">
        <w:trPr>
          <w:trHeight w:val="315"/>
        </w:trPr>
        <w:tc>
          <w:tcPr>
            <w:tcW w:w="568" w:type="dxa"/>
            <w:tcBorders>
              <w:top w:val="nil"/>
              <w:left w:val="nil"/>
              <w:bottom w:val="nil"/>
              <w:right w:val="nil"/>
            </w:tcBorders>
            <w:shd w:val="clear" w:color="auto" w:fill="auto"/>
            <w:noWrap/>
            <w:hideMark/>
          </w:tcPr>
          <w:p w:rsidR="00E326D5" w:rsidRPr="00825B5D" w:rsidRDefault="00E326D5" w:rsidP="0084070B">
            <w:pPr>
              <w:jc w:val="center"/>
              <w:rPr>
                <w:rFonts w:eastAsia="Times New Roman"/>
              </w:rPr>
            </w:pPr>
          </w:p>
        </w:tc>
        <w:tc>
          <w:tcPr>
            <w:tcW w:w="1418" w:type="dxa"/>
            <w:tcBorders>
              <w:top w:val="nil"/>
              <w:left w:val="nil"/>
              <w:bottom w:val="single" w:sz="8" w:space="0" w:color="auto"/>
              <w:right w:val="nil"/>
            </w:tcBorders>
            <w:shd w:val="clear" w:color="auto" w:fill="auto"/>
            <w:hideMark/>
          </w:tcPr>
          <w:p w:rsidR="00E326D5" w:rsidRPr="00825B5D" w:rsidRDefault="00E326D5" w:rsidP="0084070B">
            <w:pPr>
              <w:rPr>
                <w:rFonts w:eastAsia="Times New Roman"/>
              </w:rPr>
            </w:pPr>
            <w:r w:rsidRPr="00825B5D">
              <w:rPr>
                <w:rFonts w:eastAsia="Times New Roman"/>
              </w:rPr>
              <w:t> </w:t>
            </w:r>
          </w:p>
        </w:tc>
        <w:tc>
          <w:tcPr>
            <w:tcW w:w="1701" w:type="dxa"/>
            <w:tcBorders>
              <w:top w:val="nil"/>
              <w:left w:val="nil"/>
              <w:bottom w:val="single" w:sz="8" w:space="0" w:color="auto"/>
              <w:right w:val="nil"/>
            </w:tcBorders>
            <w:shd w:val="clear" w:color="auto" w:fill="auto"/>
            <w:hideMark/>
          </w:tcPr>
          <w:p w:rsidR="00E326D5" w:rsidRPr="00825B5D" w:rsidRDefault="00E326D5" w:rsidP="0084070B">
            <w:pPr>
              <w:rPr>
                <w:rFonts w:eastAsia="Times New Roman"/>
              </w:rPr>
            </w:pPr>
            <w:r w:rsidRPr="00825B5D">
              <w:rPr>
                <w:rFonts w:eastAsia="Times New Roman"/>
              </w:rPr>
              <w:t> </w:t>
            </w:r>
          </w:p>
        </w:tc>
        <w:tc>
          <w:tcPr>
            <w:tcW w:w="1842" w:type="dxa"/>
            <w:tcBorders>
              <w:top w:val="nil"/>
              <w:left w:val="nil"/>
              <w:bottom w:val="single" w:sz="8" w:space="0" w:color="auto"/>
              <w:right w:val="nil"/>
            </w:tcBorders>
            <w:shd w:val="clear" w:color="auto" w:fill="auto"/>
            <w:hideMark/>
          </w:tcPr>
          <w:p w:rsidR="00E326D5" w:rsidRPr="00825B5D" w:rsidRDefault="00E326D5" w:rsidP="0084070B">
            <w:pPr>
              <w:rPr>
                <w:rFonts w:eastAsia="Times New Roman"/>
              </w:rPr>
            </w:pPr>
            <w:r w:rsidRPr="00825B5D">
              <w:rPr>
                <w:rFonts w:eastAsia="Times New Roman"/>
              </w:rPr>
              <w:t> </w:t>
            </w:r>
          </w:p>
        </w:tc>
        <w:tc>
          <w:tcPr>
            <w:tcW w:w="1701" w:type="dxa"/>
            <w:tcBorders>
              <w:top w:val="nil"/>
              <w:left w:val="nil"/>
              <w:bottom w:val="single" w:sz="8" w:space="0" w:color="auto"/>
              <w:right w:val="nil"/>
            </w:tcBorders>
            <w:shd w:val="clear" w:color="auto" w:fill="auto"/>
            <w:hideMark/>
          </w:tcPr>
          <w:p w:rsidR="00E326D5" w:rsidRPr="00825B5D" w:rsidRDefault="00E326D5" w:rsidP="0084070B">
            <w:pPr>
              <w:rPr>
                <w:rFonts w:eastAsia="Times New Roman"/>
              </w:rPr>
            </w:pPr>
            <w:r w:rsidRPr="00825B5D">
              <w:rPr>
                <w:rFonts w:eastAsia="Times New Roman"/>
              </w:rPr>
              <w:t> </w:t>
            </w:r>
          </w:p>
        </w:tc>
        <w:tc>
          <w:tcPr>
            <w:tcW w:w="851" w:type="dxa"/>
            <w:tcBorders>
              <w:top w:val="nil"/>
              <w:left w:val="nil"/>
              <w:bottom w:val="single" w:sz="8" w:space="0" w:color="auto"/>
              <w:right w:val="nil"/>
            </w:tcBorders>
            <w:shd w:val="clear" w:color="auto" w:fill="auto"/>
            <w:noWrap/>
            <w:vAlign w:val="center"/>
            <w:hideMark/>
          </w:tcPr>
          <w:p w:rsidR="00E326D5" w:rsidRPr="00825B5D" w:rsidRDefault="00E326D5" w:rsidP="0084070B">
            <w:pPr>
              <w:jc w:val="center"/>
              <w:rPr>
                <w:rFonts w:eastAsia="Times New Roman"/>
              </w:rPr>
            </w:pPr>
            <w:r w:rsidRPr="00825B5D">
              <w:rPr>
                <w:rFonts w:eastAsia="Times New Roman"/>
              </w:rPr>
              <w:t> </w:t>
            </w:r>
          </w:p>
        </w:tc>
        <w:tc>
          <w:tcPr>
            <w:tcW w:w="1276"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c>
          <w:tcPr>
            <w:tcW w:w="1275"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c>
          <w:tcPr>
            <w:tcW w:w="1276"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c>
          <w:tcPr>
            <w:tcW w:w="1276"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c>
          <w:tcPr>
            <w:tcW w:w="1276"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c>
          <w:tcPr>
            <w:tcW w:w="1275"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c>
          <w:tcPr>
            <w:tcW w:w="1276" w:type="dxa"/>
            <w:tcBorders>
              <w:top w:val="nil"/>
              <w:left w:val="nil"/>
              <w:bottom w:val="single" w:sz="8" w:space="0" w:color="auto"/>
              <w:right w:val="nil"/>
            </w:tcBorders>
            <w:shd w:val="clear" w:color="auto" w:fill="auto"/>
            <w:noWrap/>
            <w:vAlign w:val="bottom"/>
            <w:hideMark/>
          </w:tcPr>
          <w:p w:rsidR="00E326D5" w:rsidRPr="00825B5D" w:rsidRDefault="00E326D5" w:rsidP="0084070B">
            <w:pPr>
              <w:rPr>
                <w:rFonts w:eastAsia="Times New Roman"/>
              </w:rPr>
            </w:pPr>
            <w:r w:rsidRPr="00825B5D">
              <w:rPr>
                <w:rFonts w:eastAsia="Times New Roman"/>
              </w:rPr>
              <w:t> </w:t>
            </w:r>
          </w:p>
        </w:tc>
      </w:tr>
      <w:tr w:rsidR="00E326D5" w:rsidRPr="00825B5D" w:rsidTr="00E326D5">
        <w:trPr>
          <w:trHeight w:val="315"/>
        </w:trPr>
        <w:tc>
          <w:tcPr>
            <w:tcW w:w="568" w:type="dxa"/>
            <w:vMerge w:val="restart"/>
            <w:tcBorders>
              <w:top w:val="single" w:sz="8" w:space="0" w:color="auto"/>
              <w:left w:val="single" w:sz="8" w:space="0" w:color="auto"/>
              <w:bottom w:val="nil"/>
              <w:right w:val="single" w:sz="8" w:space="0" w:color="auto"/>
            </w:tcBorders>
            <w:shd w:val="clear" w:color="000000" w:fill="92D050"/>
            <w:noWrap/>
            <w:vAlign w:val="center"/>
            <w:hideMark/>
          </w:tcPr>
          <w:p w:rsidR="00E326D5" w:rsidRPr="00825B5D" w:rsidRDefault="00E326D5" w:rsidP="0084070B">
            <w:pPr>
              <w:jc w:val="center"/>
              <w:rPr>
                <w:rFonts w:eastAsia="Times New Roman"/>
              </w:rPr>
            </w:pPr>
            <w:r>
              <w:rPr>
                <w:rFonts w:eastAsia="Times New Roman"/>
              </w:rPr>
              <w:t>No</w:t>
            </w:r>
          </w:p>
        </w:tc>
        <w:tc>
          <w:tcPr>
            <w:tcW w:w="1418" w:type="dxa"/>
            <w:vMerge w:val="restart"/>
            <w:tcBorders>
              <w:top w:val="nil"/>
              <w:left w:val="single" w:sz="8" w:space="0" w:color="auto"/>
              <w:bottom w:val="single" w:sz="8" w:space="0" w:color="000000"/>
              <w:right w:val="single" w:sz="8" w:space="0" w:color="auto"/>
            </w:tcBorders>
            <w:shd w:val="clear" w:color="000000" w:fill="92D050"/>
            <w:vAlign w:val="center"/>
            <w:hideMark/>
          </w:tcPr>
          <w:p w:rsidR="00E326D5" w:rsidRPr="00825B5D" w:rsidRDefault="00E326D5" w:rsidP="0084070B">
            <w:pPr>
              <w:jc w:val="center"/>
              <w:rPr>
                <w:rFonts w:eastAsia="Times New Roman"/>
              </w:rPr>
            </w:pPr>
            <w:r w:rsidRPr="00825B5D">
              <w:rPr>
                <w:rFonts w:eastAsia="Times New Roman"/>
              </w:rPr>
              <w:t>Tujuan</w:t>
            </w:r>
          </w:p>
        </w:tc>
        <w:tc>
          <w:tcPr>
            <w:tcW w:w="1701" w:type="dxa"/>
            <w:vMerge w:val="restart"/>
            <w:tcBorders>
              <w:top w:val="nil"/>
              <w:left w:val="single" w:sz="8" w:space="0" w:color="auto"/>
              <w:bottom w:val="single" w:sz="8" w:space="0" w:color="000000"/>
              <w:right w:val="single" w:sz="8" w:space="0" w:color="auto"/>
            </w:tcBorders>
            <w:shd w:val="clear" w:color="000000" w:fill="92D050"/>
            <w:vAlign w:val="center"/>
            <w:hideMark/>
          </w:tcPr>
          <w:p w:rsidR="00E326D5" w:rsidRPr="00825B5D" w:rsidRDefault="00E326D5" w:rsidP="0084070B">
            <w:pPr>
              <w:jc w:val="center"/>
              <w:rPr>
                <w:rFonts w:eastAsia="Times New Roman"/>
              </w:rPr>
            </w:pPr>
            <w:r w:rsidRPr="00825B5D">
              <w:rPr>
                <w:rFonts w:eastAsia="Times New Roman"/>
              </w:rPr>
              <w:t>Indikator Tujuan</w:t>
            </w:r>
          </w:p>
        </w:tc>
        <w:tc>
          <w:tcPr>
            <w:tcW w:w="1842" w:type="dxa"/>
            <w:vMerge w:val="restart"/>
            <w:tcBorders>
              <w:top w:val="nil"/>
              <w:left w:val="single" w:sz="8" w:space="0" w:color="auto"/>
              <w:bottom w:val="single" w:sz="8" w:space="0" w:color="000000"/>
              <w:right w:val="single" w:sz="8" w:space="0" w:color="auto"/>
            </w:tcBorders>
            <w:shd w:val="clear" w:color="000000" w:fill="92D050"/>
            <w:vAlign w:val="center"/>
            <w:hideMark/>
          </w:tcPr>
          <w:p w:rsidR="00E326D5" w:rsidRPr="00825B5D" w:rsidRDefault="00E326D5" w:rsidP="0084070B">
            <w:pPr>
              <w:jc w:val="center"/>
              <w:rPr>
                <w:rFonts w:eastAsia="Times New Roman"/>
              </w:rPr>
            </w:pPr>
            <w:r w:rsidRPr="00825B5D">
              <w:rPr>
                <w:rFonts w:eastAsia="Times New Roman"/>
              </w:rPr>
              <w:t>Sasaran</w:t>
            </w:r>
          </w:p>
        </w:tc>
        <w:tc>
          <w:tcPr>
            <w:tcW w:w="1701" w:type="dxa"/>
            <w:vMerge w:val="restart"/>
            <w:tcBorders>
              <w:top w:val="nil"/>
              <w:left w:val="single" w:sz="8" w:space="0" w:color="auto"/>
              <w:bottom w:val="single" w:sz="8" w:space="0" w:color="000000"/>
              <w:right w:val="single" w:sz="8" w:space="0" w:color="auto"/>
            </w:tcBorders>
            <w:shd w:val="clear" w:color="000000" w:fill="92D050"/>
            <w:vAlign w:val="center"/>
            <w:hideMark/>
          </w:tcPr>
          <w:p w:rsidR="00E326D5" w:rsidRPr="00825B5D" w:rsidRDefault="00E326D5" w:rsidP="0084070B">
            <w:pPr>
              <w:jc w:val="center"/>
              <w:rPr>
                <w:rFonts w:eastAsia="Times New Roman"/>
              </w:rPr>
            </w:pPr>
            <w:r w:rsidRPr="00825B5D">
              <w:rPr>
                <w:rFonts w:eastAsia="Times New Roman"/>
              </w:rPr>
              <w:t>Indikator Sasaran</w:t>
            </w:r>
          </w:p>
        </w:tc>
        <w:tc>
          <w:tcPr>
            <w:tcW w:w="851"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E326D5" w:rsidRPr="00825B5D" w:rsidRDefault="00E326D5" w:rsidP="0084070B">
            <w:pPr>
              <w:ind w:left="-108"/>
              <w:jc w:val="center"/>
              <w:rPr>
                <w:rFonts w:eastAsia="Times New Roman"/>
              </w:rPr>
            </w:pPr>
            <w:r w:rsidRPr="00825B5D">
              <w:rPr>
                <w:rFonts w:eastAsia="Times New Roman"/>
                <w:sz w:val="20"/>
              </w:rPr>
              <w:t>Satuan</w:t>
            </w:r>
          </w:p>
        </w:tc>
        <w:tc>
          <w:tcPr>
            <w:tcW w:w="2551" w:type="dxa"/>
            <w:gridSpan w:val="2"/>
            <w:tcBorders>
              <w:top w:val="single" w:sz="8" w:space="0" w:color="auto"/>
              <w:left w:val="nil"/>
              <w:bottom w:val="nil"/>
              <w:right w:val="single" w:sz="8" w:space="0" w:color="000000"/>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Kondisi awal</w:t>
            </w:r>
          </w:p>
        </w:tc>
        <w:tc>
          <w:tcPr>
            <w:tcW w:w="6379" w:type="dxa"/>
            <w:gridSpan w:val="5"/>
            <w:tcBorders>
              <w:top w:val="single" w:sz="8" w:space="0" w:color="auto"/>
              <w:left w:val="nil"/>
              <w:bottom w:val="single" w:sz="8" w:space="0" w:color="auto"/>
              <w:right w:val="single" w:sz="8" w:space="0" w:color="000000"/>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 xml:space="preserve">Target Kinerja Sasaran pada tahun </w:t>
            </w:r>
          </w:p>
        </w:tc>
      </w:tr>
      <w:tr w:rsidR="00E326D5" w:rsidRPr="00825B5D" w:rsidTr="00E326D5">
        <w:trPr>
          <w:trHeight w:val="315"/>
        </w:trPr>
        <w:tc>
          <w:tcPr>
            <w:tcW w:w="568" w:type="dxa"/>
            <w:vMerge/>
            <w:tcBorders>
              <w:top w:val="single" w:sz="8" w:space="0" w:color="auto"/>
              <w:left w:val="single" w:sz="8" w:space="0" w:color="auto"/>
              <w:bottom w:val="nil"/>
              <w:right w:val="single" w:sz="8" w:space="0" w:color="auto"/>
            </w:tcBorders>
            <w:vAlign w:val="center"/>
            <w:hideMark/>
          </w:tcPr>
          <w:p w:rsidR="00E326D5" w:rsidRPr="00825B5D" w:rsidRDefault="00E326D5" w:rsidP="0084070B">
            <w:pPr>
              <w:rPr>
                <w:rFonts w:eastAsia="Times New Roman"/>
              </w:rPr>
            </w:pPr>
          </w:p>
        </w:tc>
        <w:tc>
          <w:tcPr>
            <w:tcW w:w="1418" w:type="dxa"/>
            <w:vMerge/>
            <w:tcBorders>
              <w:top w:val="nil"/>
              <w:left w:val="single" w:sz="8" w:space="0" w:color="auto"/>
              <w:bottom w:val="single" w:sz="8" w:space="0" w:color="000000"/>
              <w:right w:val="single" w:sz="8" w:space="0" w:color="auto"/>
            </w:tcBorders>
            <w:vAlign w:val="center"/>
            <w:hideMark/>
          </w:tcPr>
          <w:p w:rsidR="00E326D5" w:rsidRPr="00825B5D" w:rsidRDefault="00E326D5" w:rsidP="0084070B">
            <w:pPr>
              <w:rPr>
                <w:rFonts w:eastAsia="Times New Roman"/>
              </w:rPr>
            </w:pPr>
          </w:p>
        </w:tc>
        <w:tc>
          <w:tcPr>
            <w:tcW w:w="1701" w:type="dxa"/>
            <w:vMerge/>
            <w:tcBorders>
              <w:top w:val="nil"/>
              <w:left w:val="single" w:sz="8" w:space="0" w:color="auto"/>
              <w:bottom w:val="single" w:sz="8" w:space="0" w:color="000000"/>
              <w:right w:val="single" w:sz="8" w:space="0" w:color="auto"/>
            </w:tcBorders>
            <w:vAlign w:val="center"/>
            <w:hideMark/>
          </w:tcPr>
          <w:p w:rsidR="00E326D5" w:rsidRPr="00825B5D" w:rsidRDefault="00E326D5" w:rsidP="0084070B">
            <w:pPr>
              <w:rPr>
                <w:rFonts w:eastAsia="Times New Roman"/>
              </w:rPr>
            </w:pPr>
          </w:p>
        </w:tc>
        <w:tc>
          <w:tcPr>
            <w:tcW w:w="1842" w:type="dxa"/>
            <w:vMerge/>
            <w:tcBorders>
              <w:top w:val="nil"/>
              <w:left w:val="single" w:sz="8" w:space="0" w:color="auto"/>
              <w:bottom w:val="single" w:sz="8" w:space="0" w:color="000000"/>
              <w:right w:val="single" w:sz="8" w:space="0" w:color="auto"/>
            </w:tcBorders>
            <w:vAlign w:val="center"/>
            <w:hideMark/>
          </w:tcPr>
          <w:p w:rsidR="00E326D5" w:rsidRPr="00825B5D" w:rsidRDefault="00E326D5" w:rsidP="0084070B">
            <w:pPr>
              <w:rPr>
                <w:rFonts w:eastAsia="Times New Roman"/>
              </w:rPr>
            </w:pPr>
          </w:p>
        </w:tc>
        <w:tc>
          <w:tcPr>
            <w:tcW w:w="1701" w:type="dxa"/>
            <w:vMerge/>
            <w:tcBorders>
              <w:top w:val="nil"/>
              <w:left w:val="single" w:sz="8" w:space="0" w:color="auto"/>
              <w:bottom w:val="single" w:sz="8" w:space="0" w:color="000000"/>
              <w:right w:val="single" w:sz="8" w:space="0" w:color="auto"/>
            </w:tcBorders>
            <w:vAlign w:val="center"/>
            <w:hideMark/>
          </w:tcPr>
          <w:p w:rsidR="00E326D5" w:rsidRPr="00825B5D" w:rsidRDefault="00E326D5" w:rsidP="0084070B">
            <w:pPr>
              <w:rPr>
                <w:rFonts w:eastAsia="Times New Roman"/>
              </w:rPr>
            </w:pPr>
          </w:p>
        </w:tc>
        <w:tc>
          <w:tcPr>
            <w:tcW w:w="851" w:type="dxa"/>
            <w:vMerge/>
            <w:tcBorders>
              <w:top w:val="nil"/>
              <w:left w:val="single" w:sz="8" w:space="0" w:color="auto"/>
              <w:bottom w:val="single" w:sz="8" w:space="0" w:color="000000"/>
              <w:right w:val="single" w:sz="8" w:space="0" w:color="auto"/>
            </w:tcBorders>
            <w:vAlign w:val="center"/>
            <w:hideMark/>
          </w:tcPr>
          <w:p w:rsidR="00E326D5" w:rsidRPr="00825B5D" w:rsidRDefault="00E326D5" w:rsidP="0084070B">
            <w:pPr>
              <w:rPr>
                <w:rFonts w:eastAsia="Times New Roman"/>
              </w:rPr>
            </w:pPr>
          </w:p>
        </w:tc>
        <w:tc>
          <w:tcPr>
            <w:tcW w:w="1276" w:type="dxa"/>
            <w:tcBorders>
              <w:top w:val="single" w:sz="8" w:space="0" w:color="auto"/>
              <w:left w:val="nil"/>
              <w:bottom w:val="single" w:sz="8" w:space="0" w:color="auto"/>
              <w:right w:val="single" w:sz="8" w:space="0" w:color="auto"/>
            </w:tcBorders>
            <w:shd w:val="clear" w:color="000000" w:fill="92D050"/>
            <w:noWrap/>
            <w:vAlign w:val="center"/>
            <w:hideMark/>
          </w:tcPr>
          <w:p w:rsidR="00E326D5" w:rsidRPr="00825B5D" w:rsidRDefault="00E326D5" w:rsidP="0084070B">
            <w:pPr>
              <w:jc w:val="center"/>
              <w:rPr>
                <w:rFonts w:eastAsia="Times New Roman"/>
                <w:color w:val="000000"/>
              </w:rPr>
            </w:pPr>
            <w:r w:rsidRPr="00825B5D">
              <w:rPr>
                <w:rFonts w:eastAsia="Times New Roman"/>
                <w:color w:val="000000"/>
              </w:rPr>
              <w:t>2015</w:t>
            </w:r>
          </w:p>
        </w:tc>
        <w:tc>
          <w:tcPr>
            <w:tcW w:w="1275" w:type="dxa"/>
            <w:tcBorders>
              <w:top w:val="single" w:sz="8" w:space="0" w:color="auto"/>
              <w:left w:val="nil"/>
              <w:bottom w:val="single" w:sz="8" w:space="0" w:color="auto"/>
              <w:right w:val="single" w:sz="8" w:space="0" w:color="auto"/>
            </w:tcBorders>
            <w:shd w:val="clear" w:color="000000" w:fill="92D050"/>
            <w:noWrap/>
            <w:vAlign w:val="center"/>
            <w:hideMark/>
          </w:tcPr>
          <w:p w:rsidR="00E326D5" w:rsidRPr="00825B5D" w:rsidRDefault="00E326D5" w:rsidP="0084070B">
            <w:pPr>
              <w:jc w:val="center"/>
              <w:rPr>
                <w:rFonts w:eastAsia="Times New Roman"/>
                <w:color w:val="000000"/>
              </w:rPr>
            </w:pPr>
            <w:r w:rsidRPr="00825B5D">
              <w:rPr>
                <w:rFonts w:eastAsia="Times New Roman"/>
                <w:color w:val="000000"/>
              </w:rPr>
              <w:t>2016</w:t>
            </w:r>
          </w:p>
        </w:tc>
        <w:tc>
          <w:tcPr>
            <w:tcW w:w="1276" w:type="dxa"/>
            <w:tcBorders>
              <w:top w:val="nil"/>
              <w:left w:val="nil"/>
              <w:bottom w:val="single" w:sz="8" w:space="0" w:color="auto"/>
              <w:right w:val="single" w:sz="8" w:space="0" w:color="auto"/>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2017</w:t>
            </w:r>
          </w:p>
        </w:tc>
        <w:tc>
          <w:tcPr>
            <w:tcW w:w="1276" w:type="dxa"/>
            <w:tcBorders>
              <w:top w:val="nil"/>
              <w:left w:val="nil"/>
              <w:bottom w:val="single" w:sz="8" w:space="0" w:color="auto"/>
              <w:right w:val="single" w:sz="8" w:space="0" w:color="auto"/>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2018</w:t>
            </w:r>
          </w:p>
        </w:tc>
        <w:tc>
          <w:tcPr>
            <w:tcW w:w="1276" w:type="dxa"/>
            <w:tcBorders>
              <w:top w:val="nil"/>
              <w:left w:val="nil"/>
              <w:bottom w:val="nil"/>
              <w:right w:val="nil"/>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2019</w:t>
            </w:r>
          </w:p>
        </w:tc>
        <w:tc>
          <w:tcPr>
            <w:tcW w:w="1275" w:type="dxa"/>
            <w:tcBorders>
              <w:top w:val="nil"/>
              <w:left w:val="single" w:sz="8" w:space="0" w:color="auto"/>
              <w:bottom w:val="single" w:sz="8" w:space="0" w:color="auto"/>
              <w:right w:val="nil"/>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2020</w:t>
            </w:r>
          </w:p>
        </w:tc>
        <w:tc>
          <w:tcPr>
            <w:tcW w:w="1276" w:type="dxa"/>
            <w:tcBorders>
              <w:top w:val="nil"/>
              <w:left w:val="single" w:sz="8" w:space="0" w:color="auto"/>
              <w:bottom w:val="single" w:sz="8" w:space="0" w:color="auto"/>
              <w:right w:val="single" w:sz="8" w:space="0" w:color="auto"/>
            </w:tcBorders>
            <w:shd w:val="clear" w:color="000000" w:fill="92D050"/>
            <w:noWrap/>
            <w:vAlign w:val="center"/>
            <w:hideMark/>
          </w:tcPr>
          <w:p w:rsidR="00E326D5" w:rsidRPr="00825B5D" w:rsidRDefault="00E326D5" w:rsidP="0084070B">
            <w:pPr>
              <w:jc w:val="center"/>
              <w:rPr>
                <w:rFonts w:eastAsia="Times New Roman"/>
              </w:rPr>
            </w:pPr>
            <w:r w:rsidRPr="00825B5D">
              <w:rPr>
                <w:rFonts w:eastAsia="Times New Roman"/>
              </w:rPr>
              <w:t>2021</w:t>
            </w:r>
          </w:p>
        </w:tc>
      </w:tr>
      <w:tr w:rsidR="00E326D5" w:rsidRPr="00825B5D" w:rsidTr="00E326D5">
        <w:trPr>
          <w:trHeight w:val="86"/>
        </w:trPr>
        <w:tc>
          <w:tcPr>
            <w:tcW w:w="568" w:type="dxa"/>
            <w:tcBorders>
              <w:top w:val="single" w:sz="4" w:space="0" w:color="auto"/>
              <w:left w:val="single" w:sz="4" w:space="0" w:color="auto"/>
              <w:bottom w:val="nil"/>
              <w:right w:val="single" w:sz="4" w:space="0" w:color="auto"/>
            </w:tcBorders>
            <w:shd w:val="clear" w:color="auto" w:fill="auto"/>
            <w:noWrap/>
            <w:hideMark/>
          </w:tcPr>
          <w:p w:rsidR="00E326D5" w:rsidRPr="00825B5D" w:rsidRDefault="00E326D5" w:rsidP="0084070B">
            <w:pPr>
              <w:jc w:val="center"/>
              <w:rPr>
                <w:rFonts w:eastAsia="Times New Roman"/>
              </w:rPr>
            </w:pPr>
            <w:r w:rsidRPr="00825B5D">
              <w:rPr>
                <w:rFonts w:eastAsia="Times New Roman"/>
              </w:rPr>
              <w:t> </w:t>
            </w:r>
          </w:p>
        </w:tc>
        <w:tc>
          <w:tcPr>
            <w:tcW w:w="1418" w:type="dxa"/>
            <w:tcBorders>
              <w:top w:val="nil"/>
              <w:left w:val="nil"/>
              <w:bottom w:val="nil"/>
              <w:right w:val="nil"/>
            </w:tcBorders>
            <w:shd w:val="clear" w:color="auto" w:fill="auto"/>
            <w:hideMark/>
          </w:tcPr>
          <w:p w:rsidR="00E326D5" w:rsidRPr="00E326D5" w:rsidRDefault="00E326D5" w:rsidP="0084070B">
            <w:pPr>
              <w:rPr>
                <w:rFonts w:eastAsia="Times New Roman"/>
                <w:sz w:val="8"/>
              </w:rPr>
            </w:pPr>
            <w:r w:rsidRPr="00E326D5">
              <w:rPr>
                <w:rFonts w:eastAsia="Times New Roman"/>
                <w:sz w:val="8"/>
              </w:rPr>
              <w:t> </w:t>
            </w:r>
          </w:p>
        </w:tc>
        <w:tc>
          <w:tcPr>
            <w:tcW w:w="1701" w:type="dxa"/>
            <w:tcBorders>
              <w:top w:val="nil"/>
              <w:left w:val="single" w:sz="4" w:space="0" w:color="auto"/>
              <w:bottom w:val="nil"/>
              <w:right w:val="nil"/>
            </w:tcBorders>
            <w:shd w:val="clear" w:color="auto" w:fill="auto"/>
            <w:hideMark/>
          </w:tcPr>
          <w:p w:rsidR="00E326D5" w:rsidRPr="00E326D5" w:rsidRDefault="00E326D5" w:rsidP="0084070B">
            <w:pPr>
              <w:rPr>
                <w:rFonts w:eastAsia="Times New Roman"/>
                <w:sz w:val="8"/>
              </w:rPr>
            </w:pPr>
            <w:r w:rsidRPr="00E326D5">
              <w:rPr>
                <w:rFonts w:eastAsia="Times New Roman"/>
                <w:sz w:val="8"/>
              </w:rPr>
              <w:t> </w:t>
            </w:r>
          </w:p>
        </w:tc>
        <w:tc>
          <w:tcPr>
            <w:tcW w:w="1842" w:type="dxa"/>
            <w:tcBorders>
              <w:top w:val="nil"/>
              <w:left w:val="single" w:sz="4" w:space="0" w:color="auto"/>
              <w:bottom w:val="nil"/>
              <w:right w:val="single" w:sz="4" w:space="0" w:color="auto"/>
            </w:tcBorders>
            <w:shd w:val="clear" w:color="auto" w:fill="auto"/>
            <w:hideMark/>
          </w:tcPr>
          <w:p w:rsidR="00E326D5" w:rsidRPr="00E326D5" w:rsidRDefault="00E326D5" w:rsidP="0084070B">
            <w:pPr>
              <w:rPr>
                <w:rFonts w:eastAsia="Times New Roman"/>
                <w:sz w:val="8"/>
              </w:rPr>
            </w:pPr>
            <w:r w:rsidRPr="00E326D5">
              <w:rPr>
                <w:rFonts w:eastAsia="Times New Roman"/>
                <w:sz w:val="8"/>
              </w:rPr>
              <w:t> </w:t>
            </w:r>
          </w:p>
        </w:tc>
        <w:tc>
          <w:tcPr>
            <w:tcW w:w="1701" w:type="dxa"/>
            <w:tcBorders>
              <w:top w:val="nil"/>
              <w:left w:val="nil"/>
              <w:bottom w:val="nil"/>
              <w:right w:val="single" w:sz="4" w:space="0" w:color="auto"/>
            </w:tcBorders>
            <w:shd w:val="clear" w:color="auto" w:fill="auto"/>
            <w:hideMark/>
          </w:tcPr>
          <w:p w:rsidR="00E326D5" w:rsidRPr="00E326D5" w:rsidRDefault="00E326D5" w:rsidP="0084070B">
            <w:pPr>
              <w:rPr>
                <w:rFonts w:eastAsia="Times New Roman"/>
                <w:sz w:val="8"/>
              </w:rPr>
            </w:pPr>
            <w:r w:rsidRPr="00E326D5">
              <w:rPr>
                <w:rFonts w:eastAsia="Times New Roman"/>
                <w:sz w:val="8"/>
              </w:rPr>
              <w:t> </w:t>
            </w:r>
          </w:p>
        </w:tc>
        <w:tc>
          <w:tcPr>
            <w:tcW w:w="851" w:type="dxa"/>
            <w:tcBorders>
              <w:top w:val="nil"/>
              <w:left w:val="nil"/>
              <w:bottom w:val="nil"/>
              <w:right w:val="nil"/>
            </w:tcBorders>
            <w:shd w:val="clear" w:color="auto" w:fill="auto"/>
            <w:noWrap/>
            <w:vAlign w:val="center"/>
            <w:hideMark/>
          </w:tcPr>
          <w:p w:rsidR="00E326D5" w:rsidRPr="00E326D5" w:rsidRDefault="00E326D5" w:rsidP="0084070B">
            <w:pPr>
              <w:jc w:val="center"/>
              <w:rPr>
                <w:rFonts w:eastAsia="Times New Roman"/>
                <w:sz w:val="8"/>
              </w:rPr>
            </w:pPr>
            <w:r w:rsidRPr="00E326D5">
              <w:rPr>
                <w:rFonts w:eastAsia="Times New Roman"/>
                <w:sz w:val="8"/>
              </w:rPr>
              <w:t> </w:t>
            </w:r>
          </w:p>
        </w:tc>
        <w:tc>
          <w:tcPr>
            <w:tcW w:w="1276" w:type="dxa"/>
            <w:tcBorders>
              <w:top w:val="nil"/>
              <w:left w:val="single" w:sz="4" w:space="0" w:color="auto"/>
              <w:bottom w:val="nil"/>
              <w:right w:val="single" w:sz="4" w:space="0" w:color="auto"/>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c>
          <w:tcPr>
            <w:tcW w:w="1275" w:type="dxa"/>
            <w:tcBorders>
              <w:top w:val="nil"/>
              <w:left w:val="nil"/>
              <w:bottom w:val="nil"/>
              <w:right w:val="single" w:sz="4" w:space="0" w:color="auto"/>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c>
          <w:tcPr>
            <w:tcW w:w="1276" w:type="dxa"/>
            <w:tcBorders>
              <w:top w:val="nil"/>
              <w:left w:val="nil"/>
              <w:bottom w:val="nil"/>
              <w:right w:val="nil"/>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c>
          <w:tcPr>
            <w:tcW w:w="1276" w:type="dxa"/>
            <w:tcBorders>
              <w:top w:val="nil"/>
              <w:left w:val="single" w:sz="4" w:space="0" w:color="auto"/>
              <w:bottom w:val="nil"/>
              <w:right w:val="single" w:sz="4" w:space="0" w:color="auto"/>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c>
          <w:tcPr>
            <w:tcW w:w="1276" w:type="dxa"/>
            <w:tcBorders>
              <w:top w:val="single" w:sz="8" w:space="0" w:color="auto"/>
              <w:left w:val="nil"/>
              <w:bottom w:val="nil"/>
              <w:right w:val="single" w:sz="4" w:space="0" w:color="auto"/>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c>
          <w:tcPr>
            <w:tcW w:w="1275" w:type="dxa"/>
            <w:tcBorders>
              <w:top w:val="nil"/>
              <w:left w:val="nil"/>
              <w:bottom w:val="nil"/>
              <w:right w:val="single" w:sz="4" w:space="0" w:color="auto"/>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c>
          <w:tcPr>
            <w:tcW w:w="1276" w:type="dxa"/>
            <w:tcBorders>
              <w:top w:val="nil"/>
              <w:left w:val="nil"/>
              <w:bottom w:val="nil"/>
              <w:right w:val="single" w:sz="8" w:space="0" w:color="auto"/>
            </w:tcBorders>
            <w:shd w:val="clear" w:color="auto" w:fill="auto"/>
            <w:noWrap/>
            <w:vAlign w:val="bottom"/>
            <w:hideMark/>
          </w:tcPr>
          <w:p w:rsidR="00E326D5" w:rsidRPr="00E326D5" w:rsidRDefault="00E326D5" w:rsidP="0084070B">
            <w:pPr>
              <w:rPr>
                <w:rFonts w:eastAsia="Times New Roman"/>
                <w:sz w:val="8"/>
              </w:rPr>
            </w:pPr>
            <w:r w:rsidRPr="00E326D5">
              <w:rPr>
                <w:rFonts w:eastAsia="Times New Roman"/>
                <w:sz w:val="8"/>
              </w:rPr>
              <w:t> </w:t>
            </w:r>
          </w:p>
        </w:tc>
      </w:tr>
      <w:tr w:rsidR="00E326D5" w:rsidRPr="00825B5D" w:rsidTr="00E326D5">
        <w:trPr>
          <w:trHeight w:val="1080"/>
        </w:trPr>
        <w:tc>
          <w:tcPr>
            <w:tcW w:w="568" w:type="dxa"/>
            <w:tcBorders>
              <w:top w:val="nil"/>
              <w:left w:val="single" w:sz="4" w:space="0" w:color="auto"/>
              <w:bottom w:val="nil"/>
              <w:right w:val="single" w:sz="4" w:space="0" w:color="auto"/>
            </w:tcBorders>
            <w:shd w:val="clear" w:color="auto" w:fill="auto"/>
            <w:noWrap/>
            <w:vAlign w:val="bottom"/>
            <w:hideMark/>
          </w:tcPr>
          <w:p w:rsidR="00E326D5" w:rsidRPr="00825B5D" w:rsidRDefault="00E326D5" w:rsidP="0084070B">
            <w:pPr>
              <w:rPr>
                <w:rFonts w:eastAsia="Times New Roman"/>
                <w:color w:val="000000"/>
              </w:rPr>
            </w:pPr>
            <w:r w:rsidRPr="00825B5D">
              <w:rPr>
                <w:rFonts w:eastAsia="Times New Roman"/>
                <w:color w:val="000000"/>
              </w:rPr>
              <w:t> </w:t>
            </w:r>
          </w:p>
        </w:tc>
        <w:tc>
          <w:tcPr>
            <w:tcW w:w="1418" w:type="dxa"/>
            <w:vMerge w:val="restart"/>
            <w:tcBorders>
              <w:top w:val="single" w:sz="4" w:space="0" w:color="auto"/>
              <w:left w:val="single" w:sz="4" w:space="0" w:color="auto"/>
              <w:bottom w:val="nil"/>
              <w:right w:val="single" w:sz="4" w:space="0" w:color="auto"/>
            </w:tcBorders>
            <w:shd w:val="clear" w:color="auto" w:fill="auto"/>
            <w:hideMark/>
          </w:tcPr>
          <w:p w:rsidR="00E326D5" w:rsidRPr="00825B5D" w:rsidRDefault="00E326D5" w:rsidP="0084070B">
            <w:pPr>
              <w:rPr>
                <w:rFonts w:eastAsia="Times New Roman"/>
                <w:color w:val="000000"/>
              </w:rPr>
            </w:pPr>
            <w:r w:rsidRPr="00A9447D">
              <w:rPr>
                <w:rFonts w:eastAsia="Times New Roman"/>
                <w:color w:val="000000"/>
              </w:rPr>
              <w:t>Meningkatnya Kontribusi Pendapatan Pariwisata dalam PAD</w:t>
            </w:r>
          </w:p>
        </w:tc>
        <w:tc>
          <w:tcPr>
            <w:tcW w:w="1701" w:type="dxa"/>
            <w:tcBorders>
              <w:top w:val="single" w:sz="4" w:space="0" w:color="auto"/>
              <w:left w:val="nil"/>
              <w:bottom w:val="single" w:sz="4" w:space="0" w:color="auto"/>
              <w:right w:val="nil"/>
            </w:tcBorders>
            <w:shd w:val="clear" w:color="auto" w:fill="auto"/>
            <w:hideMark/>
          </w:tcPr>
          <w:p w:rsidR="00E326D5" w:rsidRPr="00825B5D" w:rsidRDefault="00E326D5" w:rsidP="0084070B">
            <w:pPr>
              <w:rPr>
                <w:rFonts w:eastAsia="Times New Roman"/>
                <w:color w:val="000000"/>
              </w:rPr>
            </w:pPr>
            <w:r w:rsidRPr="006A2007">
              <w:rPr>
                <w:rFonts w:eastAsia="Times New Roman"/>
                <w:color w:val="000000"/>
              </w:rPr>
              <w:t>Presentase Peningkatan Kontribusi Pendapatan Dari Sektor Pariwisata</w:t>
            </w:r>
          </w:p>
        </w:tc>
        <w:tc>
          <w:tcPr>
            <w:tcW w:w="1842" w:type="dxa"/>
            <w:tcBorders>
              <w:top w:val="single" w:sz="4" w:space="0" w:color="auto"/>
              <w:left w:val="nil"/>
              <w:bottom w:val="single" w:sz="4" w:space="0" w:color="auto"/>
              <w:right w:val="nil"/>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326D5" w:rsidRPr="00825B5D" w:rsidRDefault="00E326D5" w:rsidP="0084070B">
            <w:pPr>
              <w:ind w:left="-108"/>
              <w:jc w:val="center"/>
              <w:rPr>
                <w:rFonts w:eastAsia="Times New Roman"/>
                <w:color w:val="000000"/>
              </w:rPr>
            </w:pPr>
            <w:r>
              <w:rPr>
                <w:rFonts w:eastAsia="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r>
      <w:tr w:rsidR="00E326D5" w:rsidRPr="00825B5D" w:rsidTr="00E326D5">
        <w:trPr>
          <w:trHeight w:val="1005"/>
        </w:trPr>
        <w:tc>
          <w:tcPr>
            <w:tcW w:w="568" w:type="dxa"/>
            <w:tcBorders>
              <w:top w:val="nil"/>
              <w:left w:val="single" w:sz="4" w:space="0" w:color="auto"/>
              <w:bottom w:val="nil"/>
              <w:right w:val="single" w:sz="4" w:space="0" w:color="auto"/>
            </w:tcBorders>
            <w:shd w:val="clear" w:color="auto" w:fill="auto"/>
            <w:noWrap/>
            <w:vAlign w:val="bottom"/>
            <w:hideMark/>
          </w:tcPr>
          <w:p w:rsidR="00E326D5" w:rsidRPr="00825B5D" w:rsidRDefault="00E326D5" w:rsidP="0084070B">
            <w:pPr>
              <w:rPr>
                <w:rFonts w:eastAsia="Times New Roman"/>
                <w:color w:val="000000"/>
              </w:rPr>
            </w:pPr>
            <w:r w:rsidRPr="00825B5D">
              <w:rPr>
                <w:rFonts w:eastAsia="Times New Roman"/>
                <w:color w:val="000000"/>
              </w:rPr>
              <w:t> </w:t>
            </w:r>
          </w:p>
        </w:tc>
        <w:tc>
          <w:tcPr>
            <w:tcW w:w="1418" w:type="dxa"/>
            <w:vMerge/>
            <w:tcBorders>
              <w:top w:val="single" w:sz="4" w:space="0" w:color="auto"/>
              <w:left w:val="single" w:sz="4" w:space="0" w:color="auto"/>
              <w:bottom w:val="nil"/>
              <w:right w:val="single" w:sz="4" w:space="0" w:color="auto"/>
            </w:tcBorders>
            <w:vAlign w:val="center"/>
            <w:hideMark/>
          </w:tcPr>
          <w:p w:rsidR="00E326D5" w:rsidRPr="00825B5D" w:rsidRDefault="00E326D5" w:rsidP="0084070B">
            <w:pPr>
              <w:rPr>
                <w:rFonts w:eastAsia="Times New Roman"/>
                <w:color w:val="000000"/>
              </w:rPr>
            </w:pPr>
          </w:p>
        </w:tc>
        <w:tc>
          <w:tcPr>
            <w:tcW w:w="1701" w:type="dxa"/>
            <w:tcBorders>
              <w:top w:val="nil"/>
              <w:left w:val="nil"/>
              <w:bottom w:val="single" w:sz="4" w:space="0" w:color="auto"/>
              <w:right w:val="nil"/>
            </w:tcBorders>
            <w:shd w:val="clear" w:color="auto" w:fill="auto"/>
            <w:hideMark/>
          </w:tcPr>
          <w:p w:rsidR="00E326D5" w:rsidRPr="00825B5D" w:rsidRDefault="00E326D5" w:rsidP="0084070B">
            <w:pPr>
              <w:rPr>
                <w:rFonts w:eastAsia="Times New Roman"/>
                <w:color w:val="000000"/>
              </w:rPr>
            </w:pPr>
            <w:r w:rsidRPr="006A2007">
              <w:rPr>
                <w:rFonts w:eastAsia="Times New Roman"/>
                <w:color w:val="000000"/>
              </w:rPr>
              <w:t>Rata-rata lama kunjungan wisatawan</w:t>
            </w:r>
          </w:p>
        </w:tc>
        <w:tc>
          <w:tcPr>
            <w:tcW w:w="1842" w:type="dxa"/>
            <w:tcBorders>
              <w:top w:val="nil"/>
              <w:left w:val="nil"/>
              <w:bottom w:val="single" w:sz="4" w:space="0" w:color="auto"/>
              <w:right w:val="nil"/>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326D5" w:rsidRPr="00825B5D" w:rsidRDefault="00E326D5" w:rsidP="0084070B">
            <w:pPr>
              <w:jc w:val="center"/>
              <w:rPr>
                <w:rFonts w:eastAsia="Times New Roman"/>
                <w:color w:val="000000"/>
              </w:rPr>
            </w:pPr>
            <w:r>
              <w:rPr>
                <w:rFonts w:eastAsia="Times New Roman"/>
                <w:color w:val="000000"/>
              </w:rPr>
              <w:t>Jam</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4</w:t>
            </w:r>
          </w:p>
        </w:tc>
      </w:tr>
      <w:tr w:rsidR="00E326D5" w:rsidRPr="00825B5D" w:rsidTr="00E326D5">
        <w:trPr>
          <w:trHeight w:val="1914"/>
        </w:trPr>
        <w:tc>
          <w:tcPr>
            <w:tcW w:w="568" w:type="dxa"/>
            <w:tcBorders>
              <w:top w:val="nil"/>
              <w:left w:val="single" w:sz="4" w:space="0" w:color="auto"/>
              <w:bottom w:val="nil"/>
              <w:right w:val="single" w:sz="4" w:space="0" w:color="auto"/>
            </w:tcBorders>
            <w:shd w:val="clear" w:color="auto" w:fill="auto"/>
            <w:noWrap/>
            <w:vAlign w:val="bottom"/>
            <w:hideMark/>
          </w:tcPr>
          <w:p w:rsidR="00E326D5" w:rsidRPr="00825B5D" w:rsidRDefault="00E326D5" w:rsidP="0084070B">
            <w:pPr>
              <w:rPr>
                <w:rFonts w:eastAsia="Times New Roman"/>
                <w:color w:val="000000"/>
              </w:rPr>
            </w:pPr>
            <w:r w:rsidRPr="00825B5D">
              <w:rPr>
                <w:rFonts w:eastAsia="Times New Roman"/>
                <w:color w:val="000000"/>
              </w:rPr>
              <w:t> </w:t>
            </w:r>
          </w:p>
        </w:tc>
        <w:tc>
          <w:tcPr>
            <w:tcW w:w="1418" w:type="dxa"/>
            <w:tcBorders>
              <w:top w:val="nil"/>
              <w:left w:val="nil"/>
              <w:bottom w:val="nil"/>
              <w:right w:val="single" w:sz="4" w:space="0" w:color="auto"/>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1701" w:type="dxa"/>
            <w:tcBorders>
              <w:top w:val="nil"/>
              <w:left w:val="nil"/>
              <w:bottom w:val="nil"/>
              <w:right w:val="single" w:sz="4" w:space="0" w:color="auto"/>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1842" w:type="dxa"/>
            <w:vMerge w:val="restart"/>
            <w:tcBorders>
              <w:top w:val="nil"/>
              <w:left w:val="nil"/>
              <w:right w:val="single" w:sz="4" w:space="0" w:color="auto"/>
            </w:tcBorders>
            <w:shd w:val="clear" w:color="auto" w:fill="auto"/>
            <w:hideMark/>
          </w:tcPr>
          <w:p w:rsidR="00E326D5" w:rsidRPr="00825B5D" w:rsidRDefault="00E326D5" w:rsidP="0084070B">
            <w:pPr>
              <w:ind w:left="33"/>
              <w:rPr>
                <w:rFonts w:eastAsia="Times New Roman"/>
                <w:color w:val="000000"/>
              </w:rPr>
            </w:pPr>
            <w:r w:rsidRPr="006A2007">
              <w:rPr>
                <w:rFonts w:eastAsia="Times New Roman"/>
                <w:color w:val="000000"/>
              </w:rPr>
              <w:t>Meningkatnya jumlah kunjungan wisata dan kontribusi sektor pariwisata terhadap PAD di Kabupaten Demak</w:t>
            </w:r>
          </w:p>
        </w:tc>
        <w:tc>
          <w:tcPr>
            <w:tcW w:w="1701"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6A2007">
              <w:rPr>
                <w:rFonts w:eastAsia="Times New Roman"/>
                <w:color w:val="000000"/>
              </w:rPr>
              <w:t>Presentase Meningkatnya kunjungan Wisatawan Nusantara dan Mancanegara</w:t>
            </w:r>
          </w:p>
        </w:tc>
        <w:tc>
          <w:tcPr>
            <w:tcW w:w="851" w:type="dxa"/>
            <w:tcBorders>
              <w:top w:val="nil"/>
              <w:left w:val="nil"/>
              <w:bottom w:val="single" w:sz="4" w:space="0" w:color="auto"/>
              <w:right w:val="single" w:sz="4" w:space="0" w:color="auto"/>
            </w:tcBorders>
            <w:shd w:val="clear" w:color="auto" w:fill="auto"/>
            <w:noWrap/>
            <w:vAlign w:val="center"/>
            <w:hideMark/>
          </w:tcPr>
          <w:p w:rsidR="00E326D5" w:rsidRPr="00825B5D" w:rsidRDefault="00E326D5" w:rsidP="0084070B">
            <w:pPr>
              <w:ind w:left="-108"/>
              <w:jc w:val="center"/>
              <w:rPr>
                <w:rFonts w:eastAsia="Times New Roman"/>
                <w:color w:val="000000"/>
              </w:rPr>
            </w:pPr>
            <w:r>
              <w:rPr>
                <w:rFonts w:eastAsia="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5"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5</w:t>
            </w:r>
          </w:p>
        </w:tc>
      </w:tr>
      <w:tr w:rsidR="00E326D5" w:rsidRPr="00825B5D" w:rsidTr="00E326D5">
        <w:trPr>
          <w:trHeight w:val="14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326D5" w:rsidRPr="00825B5D" w:rsidRDefault="00E326D5" w:rsidP="0084070B">
            <w:pPr>
              <w:rPr>
                <w:rFonts w:eastAsia="Times New Roman"/>
                <w:color w:val="000000"/>
              </w:rPr>
            </w:pPr>
            <w:r w:rsidRPr="00825B5D">
              <w:rPr>
                <w:rFonts w:eastAsia="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825B5D">
              <w:rPr>
                <w:rFonts w:eastAsia="Times New Roman"/>
                <w:color w:val="000000"/>
              </w:rPr>
              <w:t> </w:t>
            </w:r>
          </w:p>
        </w:tc>
        <w:tc>
          <w:tcPr>
            <w:tcW w:w="1842" w:type="dxa"/>
            <w:vMerge/>
            <w:tcBorders>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7C750F">
              <w:rPr>
                <w:rFonts w:eastAsia="Times New Roman"/>
                <w:color w:val="000000"/>
              </w:rPr>
              <w:t>Jumlah kontribusi sektor pariwisata terhadap PAD</w:t>
            </w:r>
          </w:p>
        </w:tc>
        <w:tc>
          <w:tcPr>
            <w:tcW w:w="851"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color w:val="000000"/>
              </w:rPr>
            </w:pPr>
            <w:r w:rsidRPr="00825B5D">
              <w:rPr>
                <w:rFonts w:eastAsia="Times New Roman"/>
                <w:color w:val="000000"/>
              </w:rPr>
              <w:t>PAD</w:t>
            </w:r>
          </w:p>
        </w:tc>
        <w:tc>
          <w:tcPr>
            <w:tcW w:w="1276"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sidRPr="00825B5D">
              <w:rPr>
                <w:rFonts w:eastAsia="Times New Roman"/>
                <w:sz w:val="14"/>
                <w:szCs w:val="14"/>
              </w:rPr>
              <w:t xml:space="preserve">  1,430,000,000 </w:t>
            </w:r>
          </w:p>
        </w:tc>
        <w:tc>
          <w:tcPr>
            <w:tcW w:w="1275"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sidRPr="00825B5D">
              <w:rPr>
                <w:rFonts w:eastAsia="Times New Roman"/>
                <w:sz w:val="14"/>
                <w:szCs w:val="14"/>
              </w:rPr>
              <w:t xml:space="preserve">  1,480,000,000 </w:t>
            </w:r>
          </w:p>
        </w:tc>
        <w:tc>
          <w:tcPr>
            <w:tcW w:w="1276"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sidRPr="00825B5D">
              <w:rPr>
                <w:rFonts w:eastAsia="Times New Roman"/>
                <w:sz w:val="14"/>
                <w:szCs w:val="14"/>
              </w:rPr>
              <w:t xml:space="preserve">  1,490,000,000 </w:t>
            </w:r>
          </w:p>
        </w:tc>
        <w:tc>
          <w:tcPr>
            <w:tcW w:w="1276"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Pr>
                <w:rFonts w:eastAsia="Times New Roman"/>
                <w:sz w:val="14"/>
                <w:szCs w:val="14"/>
              </w:rPr>
              <w:t xml:space="preserve">  1,9</w:t>
            </w:r>
            <w:r w:rsidRPr="00825B5D">
              <w:rPr>
                <w:rFonts w:eastAsia="Times New Roman"/>
                <w:sz w:val="14"/>
                <w:szCs w:val="14"/>
              </w:rPr>
              <w:t xml:space="preserve">00,000,000 </w:t>
            </w:r>
          </w:p>
        </w:tc>
        <w:tc>
          <w:tcPr>
            <w:tcW w:w="1276"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Pr>
                <w:rFonts w:eastAsia="Times New Roman"/>
                <w:sz w:val="14"/>
                <w:szCs w:val="14"/>
              </w:rPr>
              <w:t xml:space="preserve">  2,0</w:t>
            </w:r>
            <w:r w:rsidRPr="00825B5D">
              <w:rPr>
                <w:rFonts w:eastAsia="Times New Roman"/>
                <w:sz w:val="14"/>
                <w:szCs w:val="14"/>
              </w:rPr>
              <w:t xml:space="preserve">00,000,000 </w:t>
            </w:r>
          </w:p>
        </w:tc>
        <w:tc>
          <w:tcPr>
            <w:tcW w:w="1275"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sidRPr="00825B5D">
              <w:rPr>
                <w:rFonts w:eastAsia="Times New Roman"/>
                <w:sz w:val="14"/>
                <w:szCs w:val="14"/>
              </w:rPr>
              <w:t xml:space="preserve">   </w:t>
            </w:r>
            <w:r>
              <w:rPr>
                <w:rFonts w:eastAsia="Times New Roman"/>
                <w:sz w:val="14"/>
                <w:szCs w:val="14"/>
              </w:rPr>
              <w:t>2,1</w:t>
            </w:r>
            <w:r w:rsidRPr="00825B5D">
              <w:rPr>
                <w:rFonts w:eastAsia="Times New Roman"/>
                <w:sz w:val="14"/>
                <w:szCs w:val="14"/>
              </w:rPr>
              <w:t>00,000,000</w:t>
            </w:r>
          </w:p>
        </w:tc>
        <w:tc>
          <w:tcPr>
            <w:tcW w:w="1276" w:type="dxa"/>
            <w:tcBorders>
              <w:top w:val="nil"/>
              <w:left w:val="nil"/>
              <w:bottom w:val="single" w:sz="4" w:space="0" w:color="auto"/>
              <w:right w:val="single" w:sz="4" w:space="0" w:color="auto"/>
            </w:tcBorders>
            <w:shd w:val="clear" w:color="auto" w:fill="auto"/>
            <w:noWrap/>
            <w:hideMark/>
          </w:tcPr>
          <w:p w:rsidR="00E326D5" w:rsidRPr="00825B5D" w:rsidRDefault="00E326D5" w:rsidP="0084070B">
            <w:pPr>
              <w:jc w:val="center"/>
              <w:rPr>
                <w:rFonts w:eastAsia="Times New Roman"/>
                <w:sz w:val="14"/>
                <w:szCs w:val="14"/>
              </w:rPr>
            </w:pPr>
            <w:r w:rsidRPr="00825B5D">
              <w:rPr>
                <w:rFonts w:eastAsia="Times New Roman"/>
                <w:sz w:val="14"/>
                <w:szCs w:val="14"/>
              </w:rPr>
              <w:t xml:space="preserve">  </w:t>
            </w:r>
            <w:r>
              <w:rPr>
                <w:rFonts w:eastAsia="Times New Roman"/>
                <w:sz w:val="14"/>
                <w:szCs w:val="14"/>
              </w:rPr>
              <w:t>2,2</w:t>
            </w:r>
            <w:r w:rsidRPr="00825B5D">
              <w:rPr>
                <w:rFonts w:eastAsia="Times New Roman"/>
                <w:sz w:val="14"/>
                <w:szCs w:val="14"/>
              </w:rPr>
              <w:t>00,000,000</w:t>
            </w:r>
          </w:p>
        </w:tc>
      </w:tr>
      <w:tr w:rsidR="00E326D5" w:rsidRPr="00825B5D" w:rsidTr="00E326D5">
        <w:trPr>
          <w:trHeight w:val="410"/>
        </w:trPr>
        <w:tc>
          <w:tcPr>
            <w:tcW w:w="568" w:type="dxa"/>
            <w:vMerge w:val="restart"/>
            <w:tcBorders>
              <w:top w:val="single" w:sz="4" w:space="0" w:color="auto"/>
              <w:left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rPr>
            </w:pPr>
            <w:r>
              <w:rPr>
                <w:rFonts w:eastAsia="Times New Roman"/>
              </w:rPr>
              <w:lastRenderedPageBreak/>
              <w:t>No</w:t>
            </w:r>
          </w:p>
        </w:tc>
        <w:tc>
          <w:tcPr>
            <w:tcW w:w="1418" w:type="dxa"/>
            <w:vMerge w:val="restart"/>
            <w:tcBorders>
              <w:top w:val="single" w:sz="4" w:space="0" w:color="auto"/>
              <w:left w:val="single" w:sz="4" w:space="0" w:color="auto"/>
              <w:right w:val="single" w:sz="4" w:space="0" w:color="auto"/>
            </w:tcBorders>
            <w:shd w:val="clear" w:color="auto" w:fill="92D050"/>
            <w:vAlign w:val="center"/>
          </w:tcPr>
          <w:p w:rsidR="00E326D5" w:rsidRPr="00825B5D" w:rsidRDefault="00E326D5" w:rsidP="0084070B">
            <w:pPr>
              <w:jc w:val="center"/>
              <w:rPr>
                <w:rFonts w:eastAsia="Times New Roman"/>
              </w:rPr>
            </w:pPr>
            <w:r w:rsidRPr="00825B5D">
              <w:rPr>
                <w:rFonts w:eastAsia="Times New Roman"/>
              </w:rPr>
              <w:t>Tujuan</w:t>
            </w:r>
          </w:p>
        </w:tc>
        <w:tc>
          <w:tcPr>
            <w:tcW w:w="1701" w:type="dxa"/>
            <w:vMerge w:val="restart"/>
            <w:tcBorders>
              <w:top w:val="single" w:sz="4" w:space="0" w:color="auto"/>
              <w:left w:val="nil"/>
              <w:bottom w:val="single" w:sz="4" w:space="0" w:color="auto"/>
              <w:right w:val="single" w:sz="4" w:space="0" w:color="auto"/>
            </w:tcBorders>
            <w:shd w:val="clear" w:color="auto" w:fill="92D050"/>
            <w:vAlign w:val="center"/>
          </w:tcPr>
          <w:p w:rsidR="00E326D5" w:rsidRPr="00825B5D" w:rsidRDefault="00E326D5" w:rsidP="0084070B">
            <w:pPr>
              <w:jc w:val="center"/>
              <w:rPr>
                <w:rFonts w:eastAsia="Times New Roman"/>
              </w:rPr>
            </w:pPr>
            <w:r w:rsidRPr="00825B5D">
              <w:rPr>
                <w:rFonts w:eastAsia="Times New Roman"/>
              </w:rPr>
              <w:t>Indikator Tujuan</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E326D5" w:rsidRPr="00825B5D" w:rsidRDefault="00E326D5" w:rsidP="0084070B">
            <w:pPr>
              <w:jc w:val="center"/>
              <w:rPr>
                <w:rFonts w:eastAsia="Times New Roman"/>
              </w:rPr>
            </w:pPr>
            <w:r w:rsidRPr="00825B5D">
              <w:rPr>
                <w:rFonts w:eastAsia="Times New Roman"/>
              </w:rPr>
              <w:t>Sasaran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E326D5" w:rsidRPr="00825B5D" w:rsidRDefault="00E326D5" w:rsidP="0084070B">
            <w:pPr>
              <w:jc w:val="center"/>
              <w:rPr>
                <w:rFonts w:eastAsia="Times New Roman"/>
              </w:rPr>
            </w:pPr>
            <w:r w:rsidRPr="00825B5D">
              <w:rPr>
                <w:rFonts w:eastAsia="Times New Roman"/>
              </w:rPr>
              <w:t>Indikator Sasaran</w:t>
            </w:r>
          </w:p>
        </w:tc>
        <w:tc>
          <w:tcPr>
            <w:tcW w:w="851" w:type="dxa"/>
            <w:vMerge w:val="restart"/>
            <w:tcBorders>
              <w:top w:val="single" w:sz="4" w:space="0" w:color="auto"/>
              <w:left w:val="nil"/>
              <w:right w:val="single" w:sz="4" w:space="0" w:color="auto"/>
            </w:tcBorders>
            <w:shd w:val="clear" w:color="auto" w:fill="92D050"/>
            <w:noWrap/>
            <w:vAlign w:val="center"/>
          </w:tcPr>
          <w:p w:rsidR="00E326D5" w:rsidRPr="00825B5D" w:rsidRDefault="00E326D5" w:rsidP="0084070B">
            <w:pPr>
              <w:ind w:left="-108"/>
              <w:jc w:val="center"/>
              <w:rPr>
                <w:rFonts w:eastAsia="Times New Roman"/>
              </w:rPr>
            </w:pPr>
            <w:r w:rsidRPr="00825B5D">
              <w:rPr>
                <w:rFonts w:eastAsia="Times New Roman"/>
                <w:sz w:val="20"/>
              </w:rPr>
              <w:t>Satuan</w:t>
            </w:r>
          </w:p>
        </w:tc>
        <w:tc>
          <w:tcPr>
            <w:tcW w:w="2551" w:type="dxa"/>
            <w:gridSpan w:val="2"/>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rPr>
            </w:pPr>
            <w:r w:rsidRPr="00825B5D">
              <w:rPr>
                <w:rFonts w:eastAsia="Times New Roman"/>
              </w:rPr>
              <w:t>Kondisi awal</w:t>
            </w:r>
          </w:p>
        </w:tc>
        <w:tc>
          <w:tcPr>
            <w:tcW w:w="6379" w:type="dxa"/>
            <w:gridSpan w:val="5"/>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rPr>
              <w:t xml:space="preserve">Target Kinerja Sasaran pada tahun </w:t>
            </w:r>
          </w:p>
        </w:tc>
      </w:tr>
      <w:tr w:rsidR="00E326D5" w:rsidRPr="00825B5D" w:rsidTr="00E326D5">
        <w:trPr>
          <w:trHeight w:val="413"/>
        </w:trPr>
        <w:tc>
          <w:tcPr>
            <w:tcW w:w="568" w:type="dxa"/>
            <w:vMerge/>
            <w:tcBorders>
              <w:left w:val="single" w:sz="4" w:space="0" w:color="auto"/>
              <w:bottom w:val="nil"/>
              <w:right w:val="single" w:sz="4" w:space="0" w:color="auto"/>
            </w:tcBorders>
            <w:shd w:val="clear" w:color="auto" w:fill="92D050"/>
            <w:noWrap/>
            <w:vAlign w:val="center"/>
          </w:tcPr>
          <w:p w:rsidR="00E326D5" w:rsidRPr="00825B5D" w:rsidRDefault="00E326D5" w:rsidP="0084070B">
            <w:pPr>
              <w:rPr>
                <w:rFonts w:eastAsia="Times New Roman"/>
                <w:color w:val="000000"/>
              </w:rPr>
            </w:pPr>
          </w:p>
        </w:tc>
        <w:tc>
          <w:tcPr>
            <w:tcW w:w="1418" w:type="dxa"/>
            <w:vMerge/>
            <w:tcBorders>
              <w:left w:val="single" w:sz="4" w:space="0" w:color="auto"/>
              <w:bottom w:val="single" w:sz="4" w:space="0" w:color="000000"/>
              <w:right w:val="single" w:sz="4" w:space="0" w:color="auto"/>
            </w:tcBorders>
            <w:shd w:val="clear" w:color="auto" w:fill="92D050"/>
            <w:vAlign w:val="center"/>
          </w:tcPr>
          <w:p w:rsidR="00E326D5" w:rsidRPr="00825B5D" w:rsidRDefault="00E326D5" w:rsidP="0084070B">
            <w:pPr>
              <w:rPr>
                <w:rFonts w:eastAsia="Times New Roman"/>
                <w:color w:val="000000"/>
              </w:rPr>
            </w:pPr>
          </w:p>
        </w:tc>
        <w:tc>
          <w:tcPr>
            <w:tcW w:w="1701" w:type="dxa"/>
            <w:vMerge/>
            <w:tcBorders>
              <w:top w:val="single" w:sz="4" w:space="0" w:color="auto"/>
              <w:left w:val="nil"/>
              <w:bottom w:val="single" w:sz="4" w:space="0" w:color="auto"/>
              <w:right w:val="single" w:sz="4" w:space="0" w:color="auto"/>
            </w:tcBorders>
            <w:shd w:val="clear" w:color="auto" w:fill="92D050"/>
            <w:vAlign w:val="center"/>
          </w:tcPr>
          <w:p w:rsidR="00E326D5" w:rsidRPr="00825B5D" w:rsidRDefault="00E326D5" w:rsidP="0084070B">
            <w:pPr>
              <w:rPr>
                <w:rFonts w:eastAsia="Times New Roman"/>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326D5" w:rsidRPr="00825B5D" w:rsidRDefault="00E326D5" w:rsidP="0084070B">
            <w:pPr>
              <w:rPr>
                <w:rFonts w:eastAsia="Times New Roman"/>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326D5" w:rsidRPr="00825B5D" w:rsidRDefault="00E326D5" w:rsidP="0084070B">
            <w:pPr>
              <w:rPr>
                <w:rFonts w:eastAsia="Times New Roman"/>
                <w:color w:val="000000"/>
              </w:rPr>
            </w:pPr>
          </w:p>
        </w:tc>
        <w:tc>
          <w:tcPr>
            <w:tcW w:w="851" w:type="dxa"/>
            <w:vMerge/>
            <w:tcBorders>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color w:val="000000"/>
              </w:rPr>
              <w:t>2015</w:t>
            </w:r>
          </w:p>
        </w:tc>
        <w:tc>
          <w:tcPr>
            <w:tcW w:w="1275"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color w:val="000000"/>
              </w:rPr>
              <w:t>2016</w:t>
            </w: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rPr>
              <w:t>2017</w:t>
            </w: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rPr>
              <w:t>2018</w:t>
            </w: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rPr>
              <w:t>2019</w:t>
            </w:r>
          </w:p>
        </w:tc>
        <w:tc>
          <w:tcPr>
            <w:tcW w:w="1275"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rPr>
              <w:t>2020</w:t>
            </w: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E326D5" w:rsidRPr="00825B5D" w:rsidRDefault="00E326D5" w:rsidP="0084070B">
            <w:pPr>
              <w:jc w:val="center"/>
              <w:rPr>
                <w:rFonts w:eastAsia="Times New Roman"/>
                <w:color w:val="000000"/>
              </w:rPr>
            </w:pPr>
            <w:r w:rsidRPr="00825B5D">
              <w:rPr>
                <w:rFonts w:eastAsia="Times New Roman"/>
              </w:rPr>
              <w:t>2021</w:t>
            </w:r>
          </w:p>
        </w:tc>
      </w:tr>
      <w:tr w:rsidR="00E326D5" w:rsidRPr="00825B5D" w:rsidTr="00E326D5">
        <w:trPr>
          <w:trHeight w:val="9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326D5" w:rsidRPr="00825B5D" w:rsidRDefault="00E326D5" w:rsidP="0084070B">
            <w:pPr>
              <w:rPr>
                <w:rFonts w:eastAsia="Times New Roman"/>
                <w:color w:val="000000"/>
              </w:rPr>
            </w:pPr>
            <w:r w:rsidRPr="00825B5D">
              <w:rPr>
                <w:rFonts w:eastAsia="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p>
        </w:tc>
        <w:tc>
          <w:tcPr>
            <w:tcW w:w="1842" w:type="dxa"/>
            <w:tcBorders>
              <w:top w:val="nil"/>
              <w:left w:val="nil"/>
              <w:bottom w:val="single" w:sz="4" w:space="0" w:color="auto"/>
              <w:right w:val="single" w:sz="4" w:space="0" w:color="auto"/>
            </w:tcBorders>
            <w:shd w:val="clear" w:color="auto" w:fill="auto"/>
            <w:hideMark/>
          </w:tcPr>
          <w:p w:rsidR="00E326D5" w:rsidRDefault="00E326D5" w:rsidP="0084070B">
            <w:pPr>
              <w:rPr>
                <w:rFonts w:eastAsia="Times New Roman"/>
                <w:color w:val="000000"/>
              </w:rPr>
            </w:pPr>
            <w:r w:rsidRPr="007C750F">
              <w:rPr>
                <w:rFonts w:eastAsia="Times New Roman"/>
                <w:color w:val="000000"/>
              </w:rPr>
              <w:t>Berkembangnya objek daya Tarik wisata dan tampilan kesenian dalam rangka kalender event</w:t>
            </w:r>
          </w:p>
          <w:p w:rsidR="00E326D5" w:rsidRPr="00825B5D" w:rsidRDefault="00E326D5" w:rsidP="0084070B">
            <w:pP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E326D5" w:rsidRPr="00825B5D" w:rsidRDefault="00E326D5" w:rsidP="0084070B">
            <w:pPr>
              <w:rPr>
                <w:rFonts w:eastAsia="Times New Roman"/>
                <w:color w:val="000000"/>
              </w:rPr>
            </w:pPr>
            <w:r w:rsidRPr="007C750F">
              <w:rPr>
                <w:rFonts w:eastAsia="Times New Roman"/>
                <w:color w:val="000000"/>
              </w:rPr>
              <w:t>Rata-rata lama kunjungan wisatawan</w:t>
            </w:r>
          </w:p>
        </w:tc>
        <w:tc>
          <w:tcPr>
            <w:tcW w:w="851" w:type="dxa"/>
            <w:tcBorders>
              <w:top w:val="nil"/>
              <w:left w:val="nil"/>
              <w:bottom w:val="single" w:sz="4" w:space="0" w:color="auto"/>
              <w:right w:val="single" w:sz="4" w:space="0" w:color="auto"/>
            </w:tcBorders>
            <w:shd w:val="clear" w:color="auto" w:fill="auto"/>
            <w:noWrap/>
            <w:vAlign w:val="center"/>
            <w:hideMark/>
          </w:tcPr>
          <w:p w:rsidR="00E326D5" w:rsidRPr="00825B5D" w:rsidRDefault="00E326D5" w:rsidP="0084070B">
            <w:pPr>
              <w:jc w:val="center"/>
              <w:rPr>
                <w:rFonts w:eastAsia="Times New Roman"/>
                <w:color w:val="000000"/>
              </w:rPr>
            </w:pPr>
            <w:r>
              <w:rPr>
                <w:rFonts w:eastAsia="Times New Roman"/>
                <w:color w:val="000000"/>
              </w:rPr>
              <w:t>Jam</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E326D5" w:rsidRPr="006A2007" w:rsidRDefault="00E326D5" w:rsidP="0084070B">
            <w:pPr>
              <w:jc w:val="center"/>
              <w:rPr>
                <w:rFonts w:eastAsia="Times New Roman"/>
                <w:szCs w:val="20"/>
              </w:rPr>
            </w:pPr>
            <w:r w:rsidRPr="006A2007">
              <w:rPr>
                <w:rFonts w:eastAsia="Times New Roman"/>
                <w:szCs w:val="20"/>
              </w:rPr>
              <w:t>4</w:t>
            </w:r>
          </w:p>
        </w:tc>
      </w:tr>
    </w:tbl>
    <w:p w:rsidR="00CF66BE" w:rsidRDefault="00CF66BE" w:rsidP="00CF66BE">
      <w:pPr>
        <w:tabs>
          <w:tab w:val="left" w:pos="851"/>
        </w:tabs>
        <w:adjustRightInd w:val="0"/>
        <w:spacing w:line="415" w:lineRule="exact"/>
        <w:ind w:right="6"/>
        <w:jc w:val="both"/>
        <w:rPr>
          <w:color w:val="000000"/>
          <w:sz w:val="24"/>
          <w:szCs w:val="24"/>
        </w:rPr>
      </w:pPr>
    </w:p>
    <w:p w:rsidR="00317D1D" w:rsidRDefault="00317D1D" w:rsidP="00CF66BE">
      <w:pPr>
        <w:tabs>
          <w:tab w:val="left" w:pos="851"/>
        </w:tabs>
        <w:adjustRightInd w:val="0"/>
        <w:spacing w:line="415" w:lineRule="exact"/>
        <w:ind w:right="6"/>
        <w:jc w:val="both"/>
        <w:rPr>
          <w:color w:val="000000"/>
          <w:sz w:val="24"/>
          <w:szCs w:val="24"/>
        </w:rPr>
      </w:pPr>
    </w:p>
    <w:p w:rsidR="00317D1D" w:rsidRDefault="00317D1D" w:rsidP="00CF66BE">
      <w:pPr>
        <w:tabs>
          <w:tab w:val="left" w:pos="851"/>
        </w:tabs>
        <w:adjustRightInd w:val="0"/>
        <w:spacing w:line="415" w:lineRule="exact"/>
        <w:ind w:right="6"/>
        <w:jc w:val="both"/>
        <w:rPr>
          <w:color w:val="000000"/>
          <w:sz w:val="24"/>
          <w:szCs w:val="24"/>
        </w:rPr>
        <w:sectPr w:rsidR="00317D1D" w:rsidSect="00317D1D">
          <w:pgSz w:w="18722" w:h="12242" w:orient="landscape" w:code="14"/>
          <w:pgMar w:top="2268" w:right="2268" w:bottom="1701" w:left="1701" w:header="720" w:footer="720" w:gutter="0"/>
          <w:cols w:space="720"/>
          <w:docGrid w:linePitch="360"/>
        </w:sectPr>
      </w:pPr>
    </w:p>
    <w:p w:rsidR="007D1EA0" w:rsidRDefault="007D1EA0" w:rsidP="007D1EA0">
      <w:pPr>
        <w:adjustRightInd w:val="0"/>
        <w:spacing w:line="360" w:lineRule="auto"/>
        <w:ind w:right="-28"/>
        <w:contextualSpacing/>
        <w:jc w:val="center"/>
        <w:rPr>
          <w:b/>
          <w:color w:val="000000"/>
          <w:sz w:val="24"/>
          <w:szCs w:val="24"/>
        </w:rPr>
      </w:pPr>
      <w:r>
        <w:rPr>
          <w:b/>
          <w:color w:val="000000"/>
          <w:sz w:val="24"/>
          <w:szCs w:val="24"/>
        </w:rPr>
        <w:lastRenderedPageBreak/>
        <w:t>BAB IV</w:t>
      </w:r>
    </w:p>
    <w:p w:rsidR="00317D1D" w:rsidRDefault="007D1EA0" w:rsidP="007D1EA0">
      <w:pPr>
        <w:adjustRightInd w:val="0"/>
        <w:spacing w:line="360" w:lineRule="auto"/>
        <w:ind w:right="-28"/>
        <w:contextualSpacing/>
        <w:jc w:val="center"/>
        <w:rPr>
          <w:b/>
          <w:color w:val="000000"/>
          <w:sz w:val="24"/>
          <w:szCs w:val="24"/>
        </w:rPr>
      </w:pPr>
      <w:r>
        <w:rPr>
          <w:b/>
          <w:color w:val="000000"/>
          <w:sz w:val="24"/>
          <w:szCs w:val="24"/>
        </w:rPr>
        <w:t>RENCANA KERJA DAN PENDANAAN</w:t>
      </w:r>
    </w:p>
    <w:p w:rsidR="007D1EA0" w:rsidRPr="00317D1D" w:rsidRDefault="007D1EA0" w:rsidP="00317D1D">
      <w:pPr>
        <w:adjustRightInd w:val="0"/>
        <w:spacing w:line="285" w:lineRule="exact"/>
        <w:ind w:right="-30"/>
        <w:contextualSpacing/>
        <w:rPr>
          <w:b/>
          <w:color w:val="000000"/>
          <w:sz w:val="24"/>
          <w:szCs w:val="24"/>
        </w:rPr>
      </w:pPr>
    </w:p>
    <w:p w:rsidR="00CF66BE" w:rsidRDefault="00CF66BE" w:rsidP="007D1EA0">
      <w:pPr>
        <w:pStyle w:val="ListParagraph"/>
        <w:numPr>
          <w:ilvl w:val="1"/>
          <w:numId w:val="30"/>
        </w:numPr>
        <w:adjustRightInd w:val="0"/>
        <w:spacing w:line="360" w:lineRule="auto"/>
        <w:ind w:left="567" w:right="-28" w:hanging="567"/>
        <w:contextualSpacing/>
        <w:rPr>
          <w:b/>
          <w:color w:val="000000"/>
          <w:sz w:val="24"/>
          <w:szCs w:val="24"/>
        </w:rPr>
      </w:pPr>
      <w:r w:rsidRPr="00657EC4">
        <w:rPr>
          <w:b/>
          <w:color w:val="000000"/>
          <w:sz w:val="24"/>
          <w:szCs w:val="24"/>
        </w:rPr>
        <w:t xml:space="preserve">Program dan Kegiatan </w:t>
      </w:r>
    </w:p>
    <w:p w:rsidR="00CF66BE" w:rsidRDefault="00CF66BE" w:rsidP="007D1EA0">
      <w:pPr>
        <w:pStyle w:val="ListParagraph"/>
        <w:tabs>
          <w:tab w:val="left" w:pos="1418"/>
        </w:tabs>
        <w:adjustRightInd w:val="0"/>
        <w:spacing w:line="360" w:lineRule="auto"/>
        <w:ind w:left="567" w:right="-28"/>
        <w:jc w:val="both"/>
        <w:rPr>
          <w:color w:val="000000"/>
          <w:spacing w:val="1"/>
          <w:sz w:val="24"/>
          <w:szCs w:val="24"/>
        </w:rPr>
      </w:pPr>
      <w:r>
        <w:rPr>
          <w:b/>
          <w:color w:val="000000"/>
          <w:sz w:val="24"/>
          <w:szCs w:val="24"/>
        </w:rPr>
        <w:tab/>
      </w:r>
      <w:r w:rsidRPr="00657EC4">
        <w:rPr>
          <w:color w:val="000000"/>
          <w:sz w:val="24"/>
          <w:szCs w:val="24"/>
        </w:rPr>
        <w:t xml:space="preserve">Berdasarkan arah kebijakan dan sasaran strategi yang akan dicapai, maka program  dan  kegiatan  Dinas  Pariwisata  Kabupaten Demak  tahun </w:t>
      </w:r>
      <w:r>
        <w:rPr>
          <w:color w:val="000000"/>
          <w:spacing w:val="1"/>
          <w:sz w:val="24"/>
          <w:szCs w:val="24"/>
        </w:rPr>
        <w:t>2020</w:t>
      </w:r>
      <w:r w:rsidRPr="00657EC4">
        <w:rPr>
          <w:color w:val="000000"/>
          <w:spacing w:val="1"/>
          <w:sz w:val="24"/>
          <w:szCs w:val="24"/>
        </w:rPr>
        <w:t xml:space="preserve">  adalah sebagai berikut : </w:t>
      </w:r>
    </w:p>
    <w:p w:rsidR="00CF66BE" w:rsidRPr="00EB2A50" w:rsidRDefault="00F72C39" w:rsidP="00CF66BE">
      <w:pPr>
        <w:pStyle w:val="ListParagraph"/>
        <w:numPr>
          <w:ilvl w:val="0"/>
          <w:numId w:val="12"/>
        </w:numPr>
        <w:tabs>
          <w:tab w:val="left" w:pos="1418"/>
        </w:tabs>
        <w:adjustRightInd w:val="0"/>
        <w:spacing w:line="360" w:lineRule="auto"/>
        <w:ind w:right="-30"/>
        <w:contextualSpacing/>
        <w:jc w:val="both"/>
        <w:rPr>
          <w:b/>
          <w:color w:val="000000"/>
          <w:sz w:val="24"/>
          <w:szCs w:val="24"/>
        </w:rPr>
      </w:pPr>
      <w:r>
        <w:rPr>
          <w:b/>
          <w:color w:val="000000"/>
          <w:sz w:val="24"/>
          <w:szCs w:val="24"/>
        </w:rPr>
        <w:t xml:space="preserve">Program Penigkatan Sarana dan Prasarana Aparatur, dengan Kegiatan </w:t>
      </w:r>
      <w:r w:rsidR="00CF66BE" w:rsidRPr="00EB2A50">
        <w:rPr>
          <w:b/>
          <w:color w:val="000000"/>
          <w:sz w:val="24"/>
          <w:szCs w:val="24"/>
        </w:rPr>
        <w:t xml:space="preserve">: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Penyediaan Jasa Surat menyurat.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Penyediaan Jasa Komunikasi, Sumber Daya Air dan Listrik.</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sz w:val="24"/>
          <w:szCs w:val="24"/>
        </w:rPr>
        <w:t>Penyediaan jasa administrasi keuangan</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Penyediaan   Alat Tulis Kantor.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Penyediaan   Barang Cetakan dan Penggandaan.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Penyediaan Komponen, Instalasi Listrik   /    penerangan </w:t>
      </w:r>
      <w:r w:rsidRPr="00657EC4">
        <w:rPr>
          <w:color w:val="000000"/>
          <w:sz w:val="24"/>
          <w:szCs w:val="24"/>
        </w:rPr>
        <w:t xml:space="preserve">Bangunan  Kantor.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Penyediaan Peralatan dan Perlengkapan Kantor.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Penyediaan  Bahan  Bacaan   dan  Peraturan  Perundang – </w:t>
      </w:r>
      <w:r w:rsidRPr="00657EC4">
        <w:rPr>
          <w:color w:val="000000"/>
          <w:sz w:val="24"/>
          <w:szCs w:val="24"/>
        </w:rPr>
        <w:t xml:space="preserve">undangan. </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z w:val="24"/>
          <w:szCs w:val="24"/>
        </w:rPr>
        <w:t>Penyediaan Bahan Logistik Kantor</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Pr>
          <w:color w:val="000000"/>
          <w:spacing w:val="1"/>
          <w:sz w:val="24"/>
          <w:szCs w:val="24"/>
        </w:rPr>
        <w:t>Penyediaan Makanan dan Minuman.</w:t>
      </w:r>
    </w:p>
    <w:p w:rsidR="00CF66BE" w:rsidRPr="00657EC4" w:rsidRDefault="00CF66BE" w:rsidP="00CF66BE">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color w:val="000000"/>
          <w:spacing w:val="1"/>
          <w:sz w:val="24"/>
          <w:szCs w:val="24"/>
        </w:rPr>
        <w:t xml:space="preserve">Rapat Koordinasi dan Konsultasi ke Luar Daerah. </w:t>
      </w:r>
    </w:p>
    <w:p w:rsidR="00F72C39" w:rsidRPr="00F72C39" w:rsidRDefault="00CF66BE" w:rsidP="00F72C39">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657EC4">
        <w:rPr>
          <w:sz w:val="24"/>
          <w:szCs w:val="24"/>
        </w:rPr>
        <w:t>Penyediaan jasa pegawai non PNS</w:t>
      </w:r>
    </w:p>
    <w:p w:rsidR="00F72C39" w:rsidRPr="00F72C39" w:rsidRDefault="00CF66BE" w:rsidP="00F72C39">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F72C39">
        <w:rPr>
          <w:color w:val="000000"/>
          <w:spacing w:val="1"/>
          <w:sz w:val="24"/>
          <w:szCs w:val="24"/>
        </w:rPr>
        <w:t>Pengadaan Perlengkapan Gedung Kantor</w:t>
      </w:r>
    </w:p>
    <w:p w:rsidR="00F72C39" w:rsidRPr="00F72C39" w:rsidRDefault="00CF66BE" w:rsidP="00F72C39">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F72C39">
        <w:rPr>
          <w:color w:val="000000"/>
          <w:spacing w:val="1"/>
          <w:sz w:val="24"/>
          <w:szCs w:val="24"/>
        </w:rPr>
        <w:t xml:space="preserve">Pemeliharaan  Rutin/Berkala Gedung Kantor. </w:t>
      </w:r>
    </w:p>
    <w:p w:rsidR="00F72C39" w:rsidRPr="00F72C39" w:rsidRDefault="00CF66BE" w:rsidP="00F72C39">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F72C39">
        <w:rPr>
          <w:color w:val="000000"/>
          <w:spacing w:val="1"/>
          <w:sz w:val="24"/>
          <w:szCs w:val="24"/>
        </w:rPr>
        <w:t>Pemeliharaan  Rutin/Berkala Kendaraan Dinas/Operasional</w:t>
      </w:r>
    </w:p>
    <w:p w:rsidR="00CF66BE" w:rsidRPr="00F72C39" w:rsidRDefault="00CF66BE" w:rsidP="00F72C39">
      <w:pPr>
        <w:pStyle w:val="ListParagraph"/>
        <w:numPr>
          <w:ilvl w:val="0"/>
          <w:numId w:val="6"/>
        </w:numPr>
        <w:tabs>
          <w:tab w:val="left" w:pos="1418"/>
        </w:tabs>
        <w:adjustRightInd w:val="0"/>
        <w:spacing w:line="360" w:lineRule="auto"/>
        <w:ind w:left="1701" w:right="-30" w:hanging="425"/>
        <w:contextualSpacing/>
        <w:jc w:val="both"/>
        <w:rPr>
          <w:b/>
          <w:color w:val="000000"/>
          <w:sz w:val="24"/>
          <w:szCs w:val="24"/>
        </w:rPr>
      </w:pPr>
      <w:r w:rsidRPr="00F72C39">
        <w:rPr>
          <w:color w:val="000000"/>
          <w:spacing w:val="1"/>
          <w:sz w:val="24"/>
          <w:szCs w:val="24"/>
        </w:rPr>
        <w:t xml:space="preserve">Pemeliharaan  Rutin/Berkala Peralatan Gedung Kantor. </w:t>
      </w:r>
    </w:p>
    <w:p w:rsidR="00F72C39" w:rsidRPr="00F72C39" w:rsidRDefault="00F72C39" w:rsidP="00F72C39">
      <w:pPr>
        <w:pStyle w:val="ListParagraph"/>
        <w:tabs>
          <w:tab w:val="left" w:pos="1418"/>
        </w:tabs>
        <w:adjustRightInd w:val="0"/>
        <w:spacing w:line="360" w:lineRule="auto"/>
        <w:ind w:left="1701" w:right="-30" w:firstLine="0"/>
        <w:contextualSpacing/>
        <w:jc w:val="both"/>
        <w:rPr>
          <w:b/>
          <w:color w:val="000000"/>
          <w:sz w:val="24"/>
          <w:szCs w:val="24"/>
        </w:rPr>
      </w:pPr>
    </w:p>
    <w:p w:rsidR="00CF66BE" w:rsidRPr="00EB2A50" w:rsidRDefault="00CF66BE" w:rsidP="00CF66BE">
      <w:pPr>
        <w:pStyle w:val="ListParagraph"/>
        <w:numPr>
          <w:ilvl w:val="0"/>
          <w:numId w:val="12"/>
        </w:numPr>
        <w:tabs>
          <w:tab w:val="left" w:pos="1418"/>
        </w:tabs>
        <w:adjustRightInd w:val="0"/>
        <w:spacing w:line="360" w:lineRule="auto"/>
        <w:ind w:right="-30"/>
        <w:contextualSpacing/>
        <w:jc w:val="both"/>
        <w:rPr>
          <w:b/>
          <w:color w:val="000000"/>
          <w:sz w:val="24"/>
          <w:szCs w:val="24"/>
        </w:rPr>
      </w:pPr>
      <w:r w:rsidRPr="00EB2A50">
        <w:rPr>
          <w:b/>
          <w:color w:val="000000"/>
          <w:sz w:val="24"/>
          <w:szCs w:val="24"/>
        </w:rPr>
        <w:t xml:space="preserve">Program Peningkatan Kapasitas Sumber Daya Aparatur, dengan  kegiatan: </w:t>
      </w:r>
    </w:p>
    <w:p w:rsidR="00CF66BE" w:rsidRPr="00657EC4" w:rsidRDefault="00CF66BE" w:rsidP="00CF66BE">
      <w:pPr>
        <w:pStyle w:val="ListParagraph"/>
        <w:numPr>
          <w:ilvl w:val="1"/>
          <w:numId w:val="7"/>
        </w:numPr>
        <w:tabs>
          <w:tab w:val="left" w:pos="1418"/>
        </w:tabs>
        <w:adjustRightInd w:val="0"/>
        <w:spacing w:line="360" w:lineRule="auto"/>
        <w:ind w:left="1701" w:right="-30" w:hanging="425"/>
        <w:contextualSpacing/>
        <w:jc w:val="both"/>
        <w:rPr>
          <w:b/>
          <w:color w:val="000000"/>
          <w:sz w:val="24"/>
          <w:szCs w:val="24"/>
        </w:rPr>
      </w:pPr>
      <w:r w:rsidRPr="00657EC4">
        <w:rPr>
          <w:sz w:val="24"/>
          <w:szCs w:val="24"/>
        </w:rPr>
        <w:t>Pendidikan dan pelatihan formal</w:t>
      </w:r>
    </w:p>
    <w:p w:rsidR="00CF66BE" w:rsidRDefault="00CF66BE" w:rsidP="00CF66BE">
      <w:pPr>
        <w:pStyle w:val="ListParagraph"/>
        <w:tabs>
          <w:tab w:val="left" w:pos="1418"/>
        </w:tabs>
        <w:adjustRightInd w:val="0"/>
        <w:spacing w:line="360" w:lineRule="auto"/>
        <w:ind w:left="1701" w:right="-30"/>
        <w:jc w:val="both"/>
        <w:rPr>
          <w:b/>
          <w:color w:val="000000"/>
          <w:sz w:val="24"/>
          <w:szCs w:val="24"/>
        </w:rPr>
      </w:pPr>
    </w:p>
    <w:p w:rsidR="00F72C39" w:rsidRPr="00657EC4" w:rsidRDefault="00F72C39" w:rsidP="00CF66BE">
      <w:pPr>
        <w:pStyle w:val="ListParagraph"/>
        <w:tabs>
          <w:tab w:val="left" w:pos="1418"/>
        </w:tabs>
        <w:adjustRightInd w:val="0"/>
        <w:spacing w:line="360" w:lineRule="auto"/>
        <w:ind w:left="1701" w:right="-30"/>
        <w:jc w:val="both"/>
        <w:rPr>
          <w:b/>
          <w:color w:val="000000"/>
          <w:sz w:val="24"/>
          <w:szCs w:val="24"/>
        </w:rPr>
      </w:pPr>
    </w:p>
    <w:p w:rsidR="00CF66BE" w:rsidRPr="00EB2A50" w:rsidRDefault="00CF66BE" w:rsidP="00CF66BE">
      <w:pPr>
        <w:pStyle w:val="ListParagraph"/>
        <w:numPr>
          <w:ilvl w:val="0"/>
          <w:numId w:val="12"/>
        </w:numPr>
        <w:tabs>
          <w:tab w:val="left" w:pos="1418"/>
        </w:tabs>
        <w:adjustRightInd w:val="0"/>
        <w:spacing w:line="360" w:lineRule="auto"/>
        <w:ind w:right="-30"/>
        <w:contextualSpacing/>
        <w:jc w:val="both"/>
        <w:rPr>
          <w:b/>
          <w:color w:val="000000"/>
          <w:sz w:val="24"/>
          <w:szCs w:val="24"/>
        </w:rPr>
      </w:pPr>
      <w:r w:rsidRPr="00EB2A50">
        <w:rPr>
          <w:b/>
          <w:color w:val="000000"/>
          <w:spacing w:val="1"/>
          <w:sz w:val="24"/>
          <w:szCs w:val="24"/>
        </w:rPr>
        <w:lastRenderedPageBreak/>
        <w:t>Program Pe</w:t>
      </w:r>
      <w:r>
        <w:rPr>
          <w:b/>
          <w:color w:val="000000"/>
          <w:spacing w:val="1"/>
          <w:sz w:val="24"/>
          <w:szCs w:val="24"/>
        </w:rPr>
        <w:t>ngembangan Pemasaran Pariwisata, dengan  kegiatan</w:t>
      </w:r>
      <w:r w:rsidRPr="00EB2A50">
        <w:rPr>
          <w:b/>
          <w:color w:val="000000"/>
          <w:spacing w:val="1"/>
          <w:sz w:val="24"/>
          <w:szCs w:val="24"/>
        </w:rPr>
        <w:t>:</w:t>
      </w:r>
    </w:p>
    <w:p w:rsidR="00CF66BE" w:rsidRDefault="00CF66BE" w:rsidP="00CF66BE">
      <w:pPr>
        <w:pStyle w:val="ListParagraph"/>
        <w:numPr>
          <w:ilvl w:val="0"/>
          <w:numId w:val="8"/>
        </w:numPr>
        <w:adjustRightInd w:val="0"/>
        <w:spacing w:line="360" w:lineRule="auto"/>
        <w:ind w:left="1701" w:right="630" w:hanging="425"/>
        <w:contextualSpacing/>
        <w:jc w:val="both"/>
        <w:rPr>
          <w:color w:val="000000"/>
          <w:sz w:val="24"/>
          <w:szCs w:val="24"/>
        </w:rPr>
      </w:pPr>
      <w:r w:rsidRPr="00657EC4">
        <w:rPr>
          <w:color w:val="000000"/>
          <w:spacing w:val="1"/>
          <w:sz w:val="24"/>
          <w:szCs w:val="24"/>
        </w:rPr>
        <w:t xml:space="preserve">Pelaksanaan  Promosi Pariwisata Nusantara di Dalam dan di </w:t>
      </w:r>
      <w:r w:rsidRPr="00657EC4">
        <w:rPr>
          <w:color w:val="000000"/>
          <w:sz w:val="24"/>
          <w:szCs w:val="24"/>
        </w:rPr>
        <w:t xml:space="preserve">Luar Negeri </w:t>
      </w:r>
    </w:p>
    <w:p w:rsidR="00CF66BE" w:rsidRPr="00657EC4" w:rsidRDefault="00CF66BE" w:rsidP="00CF66BE">
      <w:pPr>
        <w:pStyle w:val="ListParagraph"/>
        <w:numPr>
          <w:ilvl w:val="0"/>
          <w:numId w:val="8"/>
        </w:numPr>
        <w:adjustRightInd w:val="0"/>
        <w:spacing w:line="360" w:lineRule="auto"/>
        <w:ind w:left="1701" w:right="630" w:hanging="425"/>
        <w:contextualSpacing/>
        <w:jc w:val="both"/>
        <w:rPr>
          <w:color w:val="000000"/>
          <w:sz w:val="24"/>
          <w:szCs w:val="24"/>
        </w:rPr>
      </w:pPr>
      <w:r w:rsidRPr="00657EC4">
        <w:rPr>
          <w:color w:val="000000"/>
          <w:spacing w:val="1"/>
          <w:sz w:val="24"/>
          <w:szCs w:val="24"/>
        </w:rPr>
        <w:t>Peningkatan Pemanf</w:t>
      </w:r>
      <w:r>
        <w:rPr>
          <w:color w:val="000000"/>
          <w:spacing w:val="1"/>
          <w:sz w:val="24"/>
          <w:szCs w:val="24"/>
        </w:rPr>
        <w:t xml:space="preserve">aatan Teknologi Informasi Dalam </w:t>
      </w:r>
      <w:r w:rsidRPr="00657EC4">
        <w:rPr>
          <w:color w:val="000000"/>
          <w:spacing w:val="1"/>
          <w:sz w:val="24"/>
          <w:szCs w:val="24"/>
        </w:rPr>
        <w:t>Pemasaran Pariwisata</w:t>
      </w:r>
    </w:p>
    <w:p w:rsidR="00CF66BE" w:rsidRPr="003A6FE6" w:rsidRDefault="00CF66BE" w:rsidP="00CF66BE">
      <w:pPr>
        <w:pStyle w:val="ListParagraph"/>
        <w:numPr>
          <w:ilvl w:val="0"/>
          <w:numId w:val="8"/>
        </w:numPr>
        <w:adjustRightInd w:val="0"/>
        <w:spacing w:line="360" w:lineRule="auto"/>
        <w:ind w:left="1701" w:right="630" w:hanging="425"/>
        <w:contextualSpacing/>
        <w:jc w:val="both"/>
        <w:rPr>
          <w:color w:val="000000"/>
          <w:sz w:val="24"/>
          <w:szCs w:val="24"/>
        </w:rPr>
      </w:pPr>
      <w:r w:rsidRPr="00657EC4">
        <w:rPr>
          <w:color w:val="000000"/>
          <w:spacing w:val="1"/>
          <w:sz w:val="24"/>
          <w:szCs w:val="24"/>
        </w:rPr>
        <w:t>Koordinasi Dengan Sektor Pendukung Pariwisata</w:t>
      </w:r>
    </w:p>
    <w:p w:rsidR="00CF66BE" w:rsidRPr="00657EC4" w:rsidRDefault="00CF66BE" w:rsidP="00CF66BE">
      <w:pPr>
        <w:pStyle w:val="ListParagraph"/>
        <w:adjustRightInd w:val="0"/>
        <w:spacing w:line="360" w:lineRule="auto"/>
        <w:ind w:left="1701" w:right="630"/>
        <w:jc w:val="both"/>
        <w:rPr>
          <w:color w:val="000000"/>
          <w:sz w:val="24"/>
          <w:szCs w:val="24"/>
        </w:rPr>
      </w:pPr>
    </w:p>
    <w:p w:rsidR="00CF66BE" w:rsidRPr="00EB2A50" w:rsidRDefault="00CF66BE" w:rsidP="00CF66BE">
      <w:pPr>
        <w:pStyle w:val="ListParagraph"/>
        <w:numPr>
          <w:ilvl w:val="0"/>
          <w:numId w:val="12"/>
        </w:numPr>
        <w:adjustRightInd w:val="0"/>
        <w:spacing w:line="360" w:lineRule="auto"/>
        <w:ind w:right="630"/>
        <w:contextualSpacing/>
        <w:jc w:val="both"/>
        <w:rPr>
          <w:b/>
          <w:color w:val="000000"/>
          <w:sz w:val="24"/>
          <w:szCs w:val="24"/>
        </w:rPr>
      </w:pPr>
      <w:r w:rsidRPr="00EB2A50">
        <w:rPr>
          <w:b/>
          <w:color w:val="000000"/>
          <w:spacing w:val="1"/>
          <w:sz w:val="24"/>
          <w:szCs w:val="24"/>
        </w:rPr>
        <w:t xml:space="preserve">Program Pengembangan Destinasi Pariwisata, dengan  kegiatan: </w:t>
      </w:r>
    </w:p>
    <w:p w:rsidR="00CF66BE" w:rsidRDefault="00CF66BE" w:rsidP="00CF66BE">
      <w:pPr>
        <w:pStyle w:val="ListParagraph"/>
        <w:numPr>
          <w:ilvl w:val="0"/>
          <w:numId w:val="9"/>
        </w:numPr>
        <w:adjustRightInd w:val="0"/>
        <w:spacing w:line="360" w:lineRule="auto"/>
        <w:ind w:left="1701" w:right="-30" w:hanging="425"/>
        <w:contextualSpacing/>
        <w:jc w:val="both"/>
        <w:rPr>
          <w:color w:val="000000"/>
          <w:spacing w:val="1"/>
          <w:sz w:val="24"/>
          <w:szCs w:val="24"/>
        </w:rPr>
      </w:pPr>
      <w:r w:rsidRPr="00EB2A50">
        <w:rPr>
          <w:color w:val="000000"/>
          <w:spacing w:val="1"/>
          <w:sz w:val="24"/>
          <w:szCs w:val="24"/>
        </w:rPr>
        <w:t>Peningkatan Pembangunan Sarana dan Prasarana Pariwisata</w:t>
      </w:r>
    </w:p>
    <w:p w:rsidR="00CF66BE" w:rsidRDefault="00CF66BE" w:rsidP="00CF66BE">
      <w:pPr>
        <w:pStyle w:val="ListParagraph"/>
        <w:numPr>
          <w:ilvl w:val="0"/>
          <w:numId w:val="9"/>
        </w:numPr>
        <w:adjustRightInd w:val="0"/>
        <w:spacing w:line="360" w:lineRule="auto"/>
        <w:ind w:left="1701" w:right="-30" w:hanging="425"/>
        <w:contextualSpacing/>
        <w:jc w:val="both"/>
        <w:rPr>
          <w:color w:val="000000"/>
          <w:spacing w:val="1"/>
          <w:sz w:val="24"/>
          <w:szCs w:val="24"/>
        </w:rPr>
      </w:pPr>
      <w:r w:rsidRPr="00EB2A50">
        <w:rPr>
          <w:color w:val="000000"/>
          <w:spacing w:val="1"/>
          <w:sz w:val="24"/>
          <w:szCs w:val="24"/>
        </w:rPr>
        <w:t>Pengembangan Jenis dan Paket Wisata Unggulan</w:t>
      </w:r>
    </w:p>
    <w:p w:rsidR="00CF66BE" w:rsidRDefault="00CF66BE" w:rsidP="00CF66BE">
      <w:pPr>
        <w:pStyle w:val="ListParagraph"/>
        <w:numPr>
          <w:ilvl w:val="0"/>
          <w:numId w:val="9"/>
        </w:numPr>
        <w:adjustRightInd w:val="0"/>
        <w:spacing w:line="360" w:lineRule="auto"/>
        <w:ind w:left="1701" w:right="-30" w:hanging="425"/>
        <w:contextualSpacing/>
        <w:jc w:val="both"/>
        <w:rPr>
          <w:color w:val="000000"/>
          <w:spacing w:val="1"/>
          <w:sz w:val="24"/>
          <w:szCs w:val="24"/>
        </w:rPr>
      </w:pPr>
      <w:r w:rsidRPr="00EB2A50">
        <w:rPr>
          <w:color w:val="000000"/>
          <w:spacing w:val="1"/>
          <w:sz w:val="24"/>
          <w:szCs w:val="24"/>
        </w:rPr>
        <w:t>Pengembangan Daerah Tujuan Wisata</w:t>
      </w:r>
    </w:p>
    <w:p w:rsidR="00CF66BE" w:rsidRDefault="00CF66BE" w:rsidP="00CF66BE">
      <w:pPr>
        <w:pStyle w:val="ListParagraph"/>
        <w:numPr>
          <w:ilvl w:val="0"/>
          <w:numId w:val="9"/>
        </w:numPr>
        <w:adjustRightInd w:val="0"/>
        <w:spacing w:line="360" w:lineRule="auto"/>
        <w:ind w:left="1701" w:right="-30" w:hanging="425"/>
        <w:contextualSpacing/>
        <w:jc w:val="both"/>
        <w:rPr>
          <w:color w:val="000000"/>
          <w:spacing w:val="1"/>
          <w:sz w:val="24"/>
          <w:szCs w:val="24"/>
        </w:rPr>
      </w:pPr>
      <w:r w:rsidRPr="00EB2A50">
        <w:rPr>
          <w:color w:val="000000"/>
          <w:spacing w:val="1"/>
          <w:sz w:val="24"/>
          <w:szCs w:val="24"/>
        </w:rPr>
        <w:t>Pengembangan, Sosialisasi, dan Penerapan Serta Pengawasan Standarisasi</w:t>
      </w:r>
    </w:p>
    <w:p w:rsidR="00CF66BE" w:rsidRPr="00F72C39" w:rsidRDefault="00CF66BE" w:rsidP="00F72C39">
      <w:pPr>
        <w:adjustRightInd w:val="0"/>
        <w:spacing w:line="360" w:lineRule="auto"/>
        <w:ind w:right="-30"/>
        <w:jc w:val="both"/>
        <w:rPr>
          <w:sz w:val="24"/>
          <w:szCs w:val="24"/>
        </w:rPr>
      </w:pPr>
    </w:p>
    <w:p w:rsidR="00CF66BE" w:rsidRPr="003D37B8" w:rsidRDefault="00CF66BE" w:rsidP="00CF66BE">
      <w:pPr>
        <w:pStyle w:val="ListParagraph"/>
        <w:tabs>
          <w:tab w:val="left" w:pos="1560"/>
        </w:tabs>
        <w:adjustRightInd w:val="0"/>
        <w:spacing w:line="360" w:lineRule="auto"/>
        <w:ind w:left="709" w:right="-30"/>
        <w:jc w:val="both"/>
        <w:rPr>
          <w:rFonts w:eastAsiaTheme="minorHAnsi" w:cs="TimesNewRomanPSMT"/>
          <w:sz w:val="24"/>
          <w:szCs w:val="24"/>
        </w:rPr>
      </w:pPr>
      <w:r>
        <w:rPr>
          <w:sz w:val="24"/>
          <w:szCs w:val="24"/>
        </w:rPr>
        <w:tab/>
      </w:r>
      <w:r w:rsidRPr="003D37B8">
        <w:rPr>
          <w:rFonts w:eastAsiaTheme="minorHAnsi" w:cs="TimesNewRomanPSMT"/>
          <w:sz w:val="24"/>
          <w:szCs w:val="24"/>
        </w:rPr>
        <w:t xml:space="preserve">Adapun program dan kegiatan kerja Dinas Pariwisata </w:t>
      </w:r>
      <w:r>
        <w:rPr>
          <w:rFonts w:eastAsiaTheme="minorHAnsi" w:cs="TimesNewRomanPSMT"/>
          <w:sz w:val="24"/>
          <w:szCs w:val="24"/>
        </w:rPr>
        <w:t>Kabupaten Demak</w:t>
      </w:r>
      <w:r w:rsidRPr="003D37B8">
        <w:rPr>
          <w:rFonts w:eastAsiaTheme="minorHAnsi" w:cs="TimesNewRomanPSMT"/>
          <w:sz w:val="24"/>
          <w:szCs w:val="24"/>
        </w:rPr>
        <w:t xml:space="preserve"> beserta pagu kegiatannya dapat dilihat pada tabel usulan program dan kegiatan berikut ini :</w:t>
      </w: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pStyle w:val="ListParagraph"/>
        <w:tabs>
          <w:tab w:val="left" w:pos="1560"/>
        </w:tabs>
        <w:adjustRightInd w:val="0"/>
        <w:spacing w:line="360" w:lineRule="auto"/>
        <w:ind w:left="709" w:right="-30"/>
        <w:jc w:val="both"/>
        <w:rPr>
          <w:rFonts w:ascii="TimesNewRomanPSMT" w:eastAsiaTheme="minorHAnsi" w:hAnsi="TimesNewRomanPSMT" w:cs="TimesNewRomanPSMT"/>
          <w:sz w:val="24"/>
          <w:szCs w:val="24"/>
        </w:rPr>
      </w:pPr>
    </w:p>
    <w:p w:rsidR="00CF66BE" w:rsidRDefault="00CF66BE" w:rsidP="00CF66BE">
      <w:pPr>
        <w:tabs>
          <w:tab w:val="left" w:pos="1560"/>
        </w:tabs>
        <w:adjustRightInd w:val="0"/>
        <w:spacing w:line="360" w:lineRule="auto"/>
        <w:ind w:right="-30"/>
        <w:jc w:val="both"/>
        <w:rPr>
          <w:rFonts w:ascii="TimesNewRomanPSMT" w:eastAsiaTheme="minorHAnsi" w:hAnsi="TimesNewRomanPSMT" w:cs="TimesNewRomanPSMT"/>
          <w:sz w:val="24"/>
          <w:szCs w:val="24"/>
        </w:rPr>
      </w:pPr>
    </w:p>
    <w:p w:rsidR="00F72C39" w:rsidRDefault="00F72C39" w:rsidP="00CF66BE">
      <w:pPr>
        <w:tabs>
          <w:tab w:val="left" w:pos="1560"/>
        </w:tabs>
        <w:adjustRightInd w:val="0"/>
        <w:spacing w:line="360" w:lineRule="auto"/>
        <w:ind w:right="-30"/>
        <w:jc w:val="both"/>
        <w:rPr>
          <w:rFonts w:ascii="TimesNewRomanPSMT" w:eastAsiaTheme="minorHAnsi" w:hAnsi="TimesNewRomanPSMT" w:cs="TimesNewRomanPSMT"/>
          <w:sz w:val="24"/>
          <w:szCs w:val="24"/>
        </w:rPr>
      </w:pPr>
    </w:p>
    <w:p w:rsidR="00F72C39" w:rsidRDefault="00F72C39" w:rsidP="00CF66BE">
      <w:pPr>
        <w:tabs>
          <w:tab w:val="left" w:pos="1560"/>
        </w:tabs>
        <w:adjustRightInd w:val="0"/>
        <w:spacing w:line="360" w:lineRule="auto"/>
        <w:ind w:right="-30"/>
        <w:jc w:val="both"/>
        <w:rPr>
          <w:rFonts w:ascii="TimesNewRomanPSMT" w:eastAsiaTheme="minorHAnsi" w:hAnsi="TimesNewRomanPSMT" w:cs="TimesNewRomanPSMT"/>
          <w:sz w:val="24"/>
          <w:szCs w:val="24"/>
        </w:rPr>
      </w:pPr>
    </w:p>
    <w:p w:rsidR="00F72C39" w:rsidRDefault="00F72C39" w:rsidP="00CF66BE">
      <w:pPr>
        <w:tabs>
          <w:tab w:val="left" w:pos="1560"/>
        </w:tabs>
        <w:adjustRightInd w:val="0"/>
        <w:spacing w:line="360" w:lineRule="auto"/>
        <w:ind w:right="-30"/>
        <w:jc w:val="both"/>
        <w:rPr>
          <w:rFonts w:ascii="TimesNewRomanPSMT" w:eastAsiaTheme="minorHAnsi" w:hAnsi="TimesNewRomanPSMT" w:cs="TimesNewRomanPSMT"/>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CF66BE" w:rsidRDefault="00CF66BE" w:rsidP="00CF66BE">
      <w:pPr>
        <w:tabs>
          <w:tab w:val="left" w:pos="851"/>
        </w:tabs>
        <w:adjustRightInd w:val="0"/>
        <w:spacing w:line="415" w:lineRule="exact"/>
        <w:ind w:right="6"/>
        <w:jc w:val="both"/>
        <w:rPr>
          <w:color w:val="000000"/>
          <w:sz w:val="24"/>
          <w:szCs w:val="24"/>
        </w:rPr>
      </w:pPr>
    </w:p>
    <w:p w:rsidR="0006116D" w:rsidRDefault="0006116D">
      <w:pPr>
        <w:sectPr w:rsidR="0006116D" w:rsidSect="00317D1D">
          <w:pgSz w:w="12242" w:h="18722" w:code="14"/>
          <w:pgMar w:top="2268" w:right="1701" w:bottom="1701" w:left="2268" w:header="708" w:footer="708" w:gutter="0"/>
          <w:cols w:space="708"/>
          <w:docGrid w:linePitch="360"/>
        </w:sectPr>
      </w:pPr>
    </w:p>
    <w:tbl>
      <w:tblPr>
        <w:tblW w:w="16905" w:type="dxa"/>
        <w:tblInd w:w="-184" w:type="dxa"/>
        <w:tblLook w:val="04A0" w:firstRow="1" w:lastRow="0" w:firstColumn="1" w:lastColumn="0" w:noHBand="0" w:noVBand="1"/>
      </w:tblPr>
      <w:tblGrid>
        <w:gridCol w:w="266"/>
        <w:gridCol w:w="266"/>
        <w:gridCol w:w="266"/>
        <w:gridCol w:w="266"/>
        <w:gridCol w:w="2577"/>
        <w:gridCol w:w="1990"/>
        <w:gridCol w:w="1697"/>
        <w:gridCol w:w="1423"/>
        <w:gridCol w:w="1994"/>
        <w:gridCol w:w="1281"/>
        <w:gridCol w:w="1281"/>
        <w:gridCol w:w="1422"/>
        <w:gridCol w:w="2176"/>
      </w:tblGrid>
      <w:tr w:rsidR="0006116D" w:rsidRPr="0006116D" w:rsidTr="00CE3C00">
        <w:trPr>
          <w:trHeight w:val="300"/>
        </w:trPr>
        <w:tc>
          <w:tcPr>
            <w:tcW w:w="16905" w:type="dxa"/>
            <w:gridSpan w:val="13"/>
            <w:tcBorders>
              <w:top w:val="nil"/>
              <w:left w:val="nil"/>
              <w:bottom w:val="nil"/>
              <w:right w:val="nil"/>
            </w:tcBorders>
            <w:shd w:val="clear" w:color="auto" w:fill="auto"/>
            <w:noWrap/>
            <w:vAlign w:val="bottom"/>
            <w:hideMark/>
          </w:tcPr>
          <w:p w:rsidR="002F4C0B" w:rsidRPr="00187547" w:rsidRDefault="002F4C0B" w:rsidP="0006116D">
            <w:pPr>
              <w:widowControl/>
              <w:autoSpaceDE/>
              <w:autoSpaceDN/>
              <w:jc w:val="center"/>
              <w:rPr>
                <w:rFonts w:eastAsia="Times New Roman" w:cs="Calibri"/>
                <w:b/>
                <w:bCs/>
                <w:color w:val="000000"/>
                <w:lang w:val="en-US" w:eastAsia="en-US"/>
              </w:rPr>
            </w:pPr>
            <w:r w:rsidRPr="00187547">
              <w:rPr>
                <w:rFonts w:eastAsia="Times New Roman" w:cs="Calibri"/>
                <w:b/>
                <w:bCs/>
                <w:color w:val="000000"/>
                <w:lang w:val="en-US" w:eastAsia="en-US"/>
              </w:rPr>
              <w:lastRenderedPageBreak/>
              <w:t>Tabel 4.1</w:t>
            </w:r>
          </w:p>
          <w:p w:rsidR="0006116D" w:rsidRPr="00187547" w:rsidRDefault="0006116D" w:rsidP="0006116D">
            <w:pPr>
              <w:widowControl/>
              <w:autoSpaceDE/>
              <w:autoSpaceDN/>
              <w:jc w:val="center"/>
              <w:rPr>
                <w:rFonts w:eastAsia="Times New Roman" w:cs="Calibri"/>
                <w:b/>
                <w:bCs/>
                <w:color w:val="000000"/>
                <w:lang w:val="en-US" w:eastAsia="en-US"/>
              </w:rPr>
            </w:pPr>
            <w:r w:rsidRPr="00187547">
              <w:rPr>
                <w:rFonts w:eastAsia="Times New Roman" w:cs="Calibri"/>
                <w:b/>
                <w:bCs/>
                <w:color w:val="000000"/>
                <w:lang w:val="en-US" w:eastAsia="en-US"/>
              </w:rPr>
              <w:t>Rumusan Rencana Program dan Ke</w:t>
            </w:r>
            <w:r w:rsidR="002F4C0B" w:rsidRPr="00187547">
              <w:rPr>
                <w:rFonts w:eastAsia="Times New Roman" w:cs="Calibri"/>
                <w:b/>
                <w:bCs/>
                <w:color w:val="000000"/>
                <w:lang w:val="en-US" w:eastAsia="en-US"/>
              </w:rPr>
              <w:t>giatan Perangkat Daerah Tahun 2020</w:t>
            </w:r>
          </w:p>
        </w:tc>
      </w:tr>
      <w:tr w:rsidR="0006116D" w:rsidRPr="0006116D" w:rsidTr="00CE3C00">
        <w:trPr>
          <w:trHeight w:val="300"/>
        </w:trPr>
        <w:tc>
          <w:tcPr>
            <w:tcW w:w="16905" w:type="dxa"/>
            <w:gridSpan w:val="13"/>
            <w:tcBorders>
              <w:top w:val="nil"/>
              <w:left w:val="nil"/>
              <w:bottom w:val="nil"/>
              <w:right w:val="nil"/>
            </w:tcBorders>
            <w:shd w:val="clear" w:color="auto" w:fill="auto"/>
            <w:noWrap/>
            <w:vAlign w:val="bottom"/>
            <w:hideMark/>
          </w:tcPr>
          <w:p w:rsidR="0006116D" w:rsidRPr="00187547" w:rsidRDefault="002F4C0B" w:rsidP="0006116D">
            <w:pPr>
              <w:widowControl/>
              <w:autoSpaceDE/>
              <w:autoSpaceDN/>
              <w:jc w:val="center"/>
              <w:rPr>
                <w:rFonts w:eastAsia="Times New Roman" w:cs="Calibri"/>
                <w:b/>
                <w:bCs/>
                <w:color w:val="000000"/>
                <w:lang w:val="en-US" w:eastAsia="en-US"/>
              </w:rPr>
            </w:pPr>
            <w:r w:rsidRPr="00187547">
              <w:rPr>
                <w:rFonts w:eastAsia="Times New Roman" w:cs="Calibri"/>
                <w:b/>
                <w:bCs/>
                <w:color w:val="000000"/>
                <w:lang w:val="en-US" w:eastAsia="en-US"/>
              </w:rPr>
              <w:t>dan Prakiraan Maju Tahun 2021</w:t>
            </w:r>
          </w:p>
        </w:tc>
      </w:tr>
      <w:tr w:rsidR="0006116D" w:rsidRPr="0006116D" w:rsidTr="00CE3C00">
        <w:trPr>
          <w:trHeight w:val="300"/>
        </w:trPr>
        <w:tc>
          <w:tcPr>
            <w:tcW w:w="16905" w:type="dxa"/>
            <w:gridSpan w:val="13"/>
            <w:tcBorders>
              <w:top w:val="nil"/>
              <w:left w:val="nil"/>
              <w:bottom w:val="nil"/>
              <w:right w:val="nil"/>
            </w:tcBorders>
            <w:shd w:val="clear" w:color="auto" w:fill="auto"/>
            <w:noWrap/>
            <w:vAlign w:val="bottom"/>
            <w:hideMark/>
          </w:tcPr>
          <w:p w:rsidR="0006116D" w:rsidRPr="00187547" w:rsidRDefault="0006116D" w:rsidP="0006116D">
            <w:pPr>
              <w:widowControl/>
              <w:autoSpaceDE/>
              <w:autoSpaceDN/>
              <w:jc w:val="center"/>
              <w:rPr>
                <w:rFonts w:eastAsia="Times New Roman" w:cs="Calibri"/>
                <w:b/>
                <w:bCs/>
                <w:color w:val="000000"/>
                <w:lang w:val="en-US" w:eastAsia="en-US"/>
              </w:rPr>
            </w:pPr>
            <w:r w:rsidRPr="00187547">
              <w:rPr>
                <w:rFonts w:eastAsia="Times New Roman" w:cs="Calibri"/>
                <w:b/>
                <w:bCs/>
                <w:color w:val="000000"/>
                <w:lang w:val="en-US" w:eastAsia="en-US"/>
              </w:rPr>
              <w:t>Provinsi/Kabupaten/Kota</w:t>
            </w:r>
          </w:p>
        </w:tc>
      </w:tr>
      <w:tr w:rsidR="0006116D" w:rsidRPr="0006116D" w:rsidTr="00CE3C00">
        <w:trPr>
          <w:trHeight w:val="300"/>
        </w:trPr>
        <w:tc>
          <w:tcPr>
            <w:tcW w:w="266"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jc w:val="center"/>
              <w:rPr>
                <w:rFonts w:eastAsia="Times New Roman" w:cs="Calibri"/>
                <w:b/>
                <w:bCs/>
                <w:color w:val="000000"/>
                <w:lang w:val="en-US" w:eastAsia="en-US"/>
              </w:rPr>
            </w:pPr>
          </w:p>
        </w:tc>
        <w:tc>
          <w:tcPr>
            <w:tcW w:w="266"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sz w:val="20"/>
                <w:szCs w:val="20"/>
                <w:lang w:val="en-US" w:eastAsia="en-US"/>
              </w:rPr>
            </w:pPr>
          </w:p>
        </w:tc>
        <w:tc>
          <w:tcPr>
            <w:tcW w:w="266"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sz w:val="20"/>
                <w:szCs w:val="20"/>
                <w:lang w:val="en-US" w:eastAsia="en-US"/>
              </w:rPr>
            </w:pPr>
          </w:p>
        </w:tc>
        <w:tc>
          <w:tcPr>
            <w:tcW w:w="266"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sz w:val="20"/>
                <w:szCs w:val="20"/>
                <w:lang w:val="en-US" w:eastAsia="en-US"/>
              </w:rPr>
            </w:pPr>
          </w:p>
        </w:tc>
        <w:tc>
          <w:tcPr>
            <w:tcW w:w="2577"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sz w:val="20"/>
                <w:szCs w:val="20"/>
                <w:lang w:val="en-US" w:eastAsia="en-US"/>
              </w:rPr>
            </w:pPr>
          </w:p>
        </w:tc>
        <w:tc>
          <w:tcPr>
            <w:tcW w:w="1990"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sz w:val="20"/>
                <w:szCs w:val="20"/>
                <w:lang w:val="en-US" w:eastAsia="en-US"/>
              </w:rPr>
            </w:pPr>
          </w:p>
        </w:tc>
        <w:tc>
          <w:tcPr>
            <w:tcW w:w="1697"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sz w:val="20"/>
                <w:szCs w:val="20"/>
                <w:lang w:val="en-US" w:eastAsia="en-US"/>
              </w:rPr>
            </w:pPr>
          </w:p>
        </w:tc>
        <w:tc>
          <w:tcPr>
            <w:tcW w:w="1423"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994"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281"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281"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422"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217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r>
      <w:tr w:rsidR="0006116D" w:rsidRPr="0006116D" w:rsidTr="00CE3C00">
        <w:trPr>
          <w:trHeight w:val="300"/>
        </w:trPr>
        <w:tc>
          <w:tcPr>
            <w:tcW w:w="5631" w:type="dxa"/>
            <w:gridSpan w:val="6"/>
            <w:tcBorders>
              <w:top w:val="nil"/>
              <w:left w:val="nil"/>
              <w:bottom w:val="nil"/>
              <w:right w:val="nil"/>
            </w:tcBorders>
            <w:shd w:val="clear" w:color="auto" w:fill="auto"/>
            <w:noWrap/>
            <w:vAlign w:val="center"/>
            <w:hideMark/>
          </w:tcPr>
          <w:p w:rsidR="0006116D" w:rsidRPr="00187547" w:rsidRDefault="002F4C0B" w:rsidP="0006116D">
            <w:pPr>
              <w:widowControl/>
              <w:autoSpaceDE/>
              <w:autoSpaceDN/>
              <w:rPr>
                <w:rFonts w:eastAsia="Times New Roman" w:cs="Calibri"/>
                <w:color w:val="000000"/>
                <w:lang w:val="en-US" w:eastAsia="en-US"/>
              </w:rPr>
            </w:pPr>
            <w:r w:rsidRPr="00187547">
              <w:rPr>
                <w:rFonts w:eastAsia="Times New Roman" w:cs="Calibri"/>
                <w:color w:val="000000"/>
                <w:lang w:val="en-US" w:eastAsia="en-US"/>
              </w:rPr>
              <w:t>Nama Perangkat Daerah : Dinas Pariwisata</w:t>
            </w:r>
          </w:p>
        </w:tc>
        <w:tc>
          <w:tcPr>
            <w:tcW w:w="1697" w:type="dxa"/>
            <w:tcBorders>
              <w:top w:val="nil"/>
              <w:left w:val="nil"/>
              <w:bottom w:val="nil"/>
              <w:right w:val="nil"/>
            </w:tcBorders>
            <w:shd w:val="clear" w:color="auto" w:fill="auto"/>
            <w:noWrap/>
            <w:vAlign w:val="bottom"/>
            <w:hideMark/>
          </w:tcPr>
          <w:p w:rsidR="0006116D" w:rsidRPr="00187547" w:rsidRDefault="0006116D" w:rsidP="0006116D">
            <w:pPr>
              <w:widowControl/>
              <w:autoSpaceDE/>
              <w:autoSpaceDN/>
              <w:rPr>
                <w:rFonts w:eastAsia="Times New Roman" w:cs="Calibri"/>
                <w:color w:val="000000"/>
                <w:lang w:val="en-US" w:eastAsia="en-US"/>
              </w:rPr>
            </w:pPr>
          </w:p>
        </w:tc>
        <w:tc>
          <w:tcPr>
            <w:tcW w:w="1423"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994"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281"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281"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422"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217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r>
      <w:tr w:rsidR="0006116D" w:rsidRPr="0006116D" w:rsidTr="00CE3C00">
        <w:trPr>
          <w:trHeight w:val="300"/>
        </w:trPr>
        <w:tc>
          <w:tcPr>
            <w:tcW w:w="26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26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26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26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2577"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990"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697"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1423"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c>
          <w:tcPr>
            <w:tcW w:w="4556" w:type="dxa"/>
            <w:gridSpan w:val="3"/>
            <w:tcBorders>
              <w:top w:val="nil"/>
              <w:left w:val="nil"/>
              <w:bottom w:val="single" w:sz="4" w:space="0" w:color="auto"/>
              <w:right w:val="nil"/>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p>
        </w:tc>
        <w:tc>
          <w:tcPr>
            <w:tcW w:w="1422"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p>
        </w:tc>
        <w:tc>
          <w:tcPr>
            <w:tcW w:w="2176" w:type="dxa"/>
            <w:tcBorders>
              <w:top w:val="nil"/>
              <w:left w:val="nil"/>
              <w:bottom w:val="nil"/>
              <w:right w:val="nil"/>
            </w:tcBorders>
            <w:shd w:val="clear" w:color="auto" w:fill="auto"/>
            <w:noWrap/>
            <w:vAlign w:val="bottom"/>
            <w:hideMark/>
          </w:tcPr>
          <w:p w:rsidR="0006116D" w:rsidRPr="0006116D" w:rsidRDefault="0006116D" w:rsidP="0006116D">
            <w:pPr>
              <w:widowControl/>
              <w:autoSpaceDE/>
              <w:autoSpaceDN/>
              <w:rPr>
                <w:rFonts w:ascii="Times New Roman" w:eastAsia="Times New Roman" w:hAnsi="Times New Roman"/>
                <w:sz w:val="20"/>
                <w:szCs w:val="20"/>
                <w:lang w:val="en-US" w:eastAsia="en-US"/>
              </w:rPr>
            </w:pPr>
          </w:p>
        </w:tc>
      </w:tr>
      <w:tr w:rsidR="0006116D" w:rsidRPr="0006116D" w:rsidTr="00CE3C00">
        <w:trPr>
          <w:trHeight w:val="300"/>
        </w:trPr>
        <w:tc>
          <w:tcPr>
            <w:tcW w:w="10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116D" w:rsidRPr="0006116D" w:rsidRDefault="0006116D" w:rsidP="0006116D">
            <w:pPr>
              <w:widowControl/>
              <w:autoSpaceDE/>
              <w:autoSpaceDN/>
              <w:bidi/>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Kode</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rtl/>
                <w:lang w:val="en-US" w:eastAsia="en-US"/>
              </w:rPr>
            </w:pPr>
            <w:r w:rsidRPr="0006116D">
              <w:rPr>
                <w:rFonts w:ascii="Calibri" w:eastAsia="Times New Roman" w:hAnsi="Calibri" w:cs="Calibri"/>
                <w:b/>
                <w:bCs/>
                <w:color w:val="000000"/>
                <w:lang w:val="en-US" w:eastAsia="en-US"/>
              </w:rPr>
              <w:t>Urusan/Bidang Urusan Pemerintahan Daerah dan Program/Kegiatan</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Indikator Kinerja Program/Kegiatan</w:t>
            </w:r>
          </w:p>
        </w:tc>
        <w:tc>
          <w:tcPr>
            <w:tcW w:w="6395" w:type="dxa"/>
            <w:gridSpan w:val="4"/>
            <w:tcBorders>
              <w:top w:val="single" w:sz="4" w:space="0" w:color="auto"/>
              <w:left w:val="nil"/>
              <w:bottom w:val="single" w:sz="4" w:space="0" w:color="auto"/>
              <w:right w:val="single" w:sz="4" w:space="0" w:color="auto"/>
            </w:tcBorders>
            <w:shd w:val="clear" w:color="auto" w:fill="auto"/>
            <w:vAlign w:val="center"/>
            <w:hideMark/>
          </w:tcPr>
          <w:p w:rsidR="0006116D" w:rsidRPr="0006116D" w:rsidRDefault="002F4C0B" w:rsidP="0006116D">
            <w:pPr>
              <w:widowControl/>
              <w:autoSpaceDE/>
              <w:autoSpaceDN/>
              <w:jc w:val="center"/>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Rencana Tahun 2020</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Catatan Penting</w:t>
            </w:r>
          </w:p>
        </w:tc>
        <w:tc>
          <w:tcPr>
            <w:tcW w:w="3598" w:type="dxa"/>
            <w:gridSpan w:val="2"/>
            <w:tcBorders>
              <w:top w:val="single" w:sz="4" w:space="0" w:color="auto"/>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Prak</w:t>
            </w:r>
            <w:r>
              <w:rPr>
                <w:rFonts w:ascii="Calibri" w:eastAsia="Times New Roman" w:hAnsi="Calibri" w:cs="Calibri"/>
                <w:b/>
                <w:bCs/>
                <w:color w:val="000000"/>
                <w:lang w:val="en-US" w:eastAsia="en-US"/>
              </w:rPr>
              <w:t>iraan Maju Rencana Tahun 2021</w:t>
            </w:r>
          </w:p>
        </w:tc>
      </w:tr>
      <w:tr w:rsidR="0006116D" w:rsidRPr="0006116D" w:rsidTr="00CE3C00">
        <w:trPr>
          <w:trHeight w:val="900"/>
        </w:trPr>
        <w:tc>
          <w:tcPr>
            <w:tcW w:w="1064" w:type="dxa"/>
            <w:gridSpan w:val="4"/>
            <w:vMerge/>
            <w:tcBorders>
              <w:top w:val="single" w:sz="4" w:space="0" w:color="auto"/>
              <w:left w:val="single" w:sz="4" w:space="0" w:color="auto"/>
              <w:bottom w:val="single" w:sz="4" w:space="0" w:color="000000"/>
              <w:right w:val="single" w:sz="4" w:space="0" w:color="000000"/>
            </w:tcBorders>
            <w:vAlign w:val="center"/>
            <w:hideMark/>
          </w:tcPr>
          <w:p w:rsidR="0006116D" w:rsidRPr="0006116D" w:rsidRDefault="0006116D" w:rsidP="0006116D">
            <w:pPr>
              <w:widowControl/>
              <w:autoSpaceDE/>
              <w:autoSpaceDN/>
              <w:rPr>
                <w:rFonts w:ascii="Calibri" w:eastAsia="Times New Roman" w:hAnsi="Calibri" w:cs="Calibri"/>
                <w:b/>
                <w:bCs/>
                <w:color w:val="000000"/>
                <w:lang w:val="en-US" w:eastAsia="en-US"/>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06116D" w:rsidRPr="0006116D" w:rsidRDefault="0006116D" w:rsidP="0006116D">
            <w:pPr>
              <w:widowControl/>
              <w:autoSpaceDE/>
              <w:autoSpaceDN/>
              <w:rPr>
                <w:rFonts w:ascii="Calibri" w:eastAsia="Times New Roman" w:hAnsi="Calibri" w:cs="Calibri"/>
                <w:b/>
                <w:bCs/>
                <w:color w:val="000000"/>
                <w:lang w:val="en-US" w:eastAsia="en-US"/>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6116D" w:rsidRPr="0006116D" w:rsidRDefault="0006116D" w:rsidP="0006116D">
            <w:pPr>
              <w:widowControl/>
              <w:autoSpaceDE/>
              <w:autoSpaceDN/>
              <w:rPr>
                <w:rFonts w:ascii="Calibri" w:eastAsia="Times New Roman" w:hAnsi="Calibri" w:cs="Calibri"/>
                <w:b/>
                <w:bCs/>
                <w:color w:val="000000"/>
                <w:lang w:val="en-US" w:eastAsia="en-US"/>
              </w:rPr>
            </w:pPr>
          </w:p>
        </w:tc>
        <w:tc>
          <w:tcPr>
            <w:tcW w:w="1697" w:type="dxa"/>
            <w:tcBorders>
              <w:top w:val="nil"/>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Lokasi</w:t>
            </w:r>
          </w:p>
        </w:tc>
        <w:tc>
          <w:tcPr>
            <w:tcW w:w="1423" w:type="dxa"/>
            <w:tcBorders>
              <w:top w:val="nil"/>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Target Capaian Kinerja</w:t>
            </w:r>
          </w:p>
        </w:tc>
        <w:tc>
          <w:tcPr>
            <w:tcW w:w="1994" w:type="dxa"/>
            <w:tcBorders>
              <w:top w:val="nil"/>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Kebutuhan Dana/</w:t>
            </w:r>
            <w:r>
              <w:rPr>
                <w:rFonts w:ascii="Calibri" w:eastAsia="Times New Roman" w:hAnsi="Calibri" w:cs="Calibri"/>
                <w:b/>
                <w:bCs/>
                <w:color w:val="000000"/>
                <w:lang w:val="en-US" w:eastAsia="en-US"/>
              </w:rPr>
              <w:t xml:space="preserve"> </w:t>
            </w:r>
            <w:r w:rsidRPr="0006116D">
              <w:rPr>
                <w:rFonts w:ascii="Calibri" w:eastAsia="Times New Roman" w:hAnsi="Calibri" w:cs="Calibri"/>
                <w:b/>
                <w:bCs/>
                <w:color w:val="000000"/>
                <w:lang w:val="en-US" w:eastAsia="en-US"/>
              </w:rPr>
              <w:t>Pagu Indikatif</w:t>
            </w:r>
          </w:p>
        </w:tc>
        <w:tc>
          <w:tcPr>
            <w:tcW w:w="1281" w:type="dxa"/>
            <w:tcBorders>
              <w:top w:val="nil"/>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Sumber Dana</w:t>
            </w:r>
          </w:p>
        </w:tc>
        <w:tc>
          <w:tcPr>
            <w:tcW w:w="1281" w:type="dxa"/>
            <w:vMerge/>
            <w:tcBorders>
              <w:top w:val="nil"/>
              <w:left w:val="single" w:sz="4" w:space="0" w:color="auto"/>
              <w:bottom w:val="single" w:sz="4" w:space="0" w:color="auto"/>
              <w:right w:val="single" w:sz="4" w:space="0" w:color="auto"/>
            </w:tcBorders>
            <w:vAlign w:val="center"/>
            <w:hideMark/>
          </w:tcPr>
          <w:p w:rsidR="0006116D" w:rsidRPr="0006116D" w:rsidRDefault="0006116D" w:rsidP="0006116D">
            <w:pPr>
              <w:widowControl/>
              <w:autoSpaceDE/>
              <w:autoSpaceDN/>
              <w:rPr>
                <w:rFonts w:ascii="Calibri" w:eastAsia="Times New Roman" w:hAnsi="Calibri" w:cs="Calibri"/>
                <w:b/>
                <w:bCs/>
                <w:color w:val="000000"/>
                <w:lang w:val="en-US" w:eastAsia="en-US"/>
              </w:rPr>
            </w:pPr>
          </w:p>
        </w:tc>
        <w:tc>
          <w:tcPr>
            <w:tcW w:w="1422" w:type="dxa"/>
            <w:tcBorders>
              <w:top w:val="nil"/>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Target Capaian Kinerja</w:t>
            </w:r>
          </w:p>
        </w:tc>
        <w:tc>
          <w:tcPr>
            <w:tcW w:w="2176" w:type="dxa"/>
            <w:tcBorders>
              <w:top w:val="nil"/>
              <w:left w:val="nil"/>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b/>
                <w:bCs/>
                <w:color w:val="000000"/>
                <w:lang w:val="en-US" w:eastAsia="en-US"/>
              </w:rPr>
            </w:pPr>
            <w:r w:rsidRPr="0006116D">
              <w:rPr>
                <w:rFonts w:ascii="Calibri" w:eastAsia="Times New Roman" w:hAnsi="Calibri" w:cs="Calibri"/>
                <w:b/>
                <w:bCs/>
                <w:color w:val="000000"/>
                <w:lang w:val="en-US" w:eastAsia="en-US"/>
              </w:rPr>
              <w:t>Kebutuhan Dana/Pagu Indikatif</w:t>
            </w:r>
          </w:p>
        </w:tc>
      </w:tr>
      <w:tr w:rsidR="0006116D" w:rsidRPr="0006116D" w:rsidTr="00CE3C00">
        <w:trPr>
          <w:trHeight w:val="300"/>
        </w:trPr>
        <w:tc>
          <w:tcPr>
            <w:tcW w:w="1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1</w:t>
            </w:r>
          </w:p>
        </w:tc>
        <w:tc>
          <w:tcPr>
            <w:tcW w:w="2577"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2</w:t>
            </w:r>
          </w:p>
        </w:tc>
        <w:tc>
          <w:tcPr>
            <w:tcW w:w="1990"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3</w:t>
            </w:r>
          </w:p>
        </w:tc>
        <w:tc>
          <w:tcPr>
            <w:tcW w:w="1697"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4</w:t>
            </w:r>
          </w:p>
        </w:tc>
        <w:tc>
          <w:tcPr>
            <w:tcW w:w="1423"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5</w:t>
            </w:r>
          </w:p>
        </w:tc>
        <w:tc>
          <w:tcPr>
            <w:tcW w:w="1994"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6</w:t>
            </w:r>
          </w:p>
        </w:tc>
        <w:tc>
          <w:tcPr>
            <w:tcW w:w="1281"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7</w:t>
            </w:r>
          </w:p>
        </w:tc>
        <w:tc>
          <w:tcPr>
            <w:tcW w:w="1281"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8</w:t>
            </w:r>
          </w:p>
        </w:tc>
        <w:tc>
          <w:tcPr>
            <w:tcW w:w="1422"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9</w:t>
            </w:r>
          </w:p>
        </w:tc>
        <w:tc>
          <w:tcPr>
            <w:tcW w:w="2176" w:type="dxa"/>
            <w:tcBorders>
              <w:top w:val="nil"/>
              <w:left w:val="nil"/>
              <w:bottom w:val="single" w:sz="4" w:space="0" w:color="auto"/>
              <w:right w:val="single" w:sz="4" w:space="0" w:color="auto"/>
            </w:tcBorders>
            <w:shd w:val="clear" w:color="auto" w:fill="auto"/>
            <w:noWrap/>
            <w:vAlign w:val="center"/>
            <w:hideMark/>
          </w:tcPr>
          <w:p w:rsidR="0006116D" w:rsidRPr="0006116D" w:rsidRDefault="0006116D" w:rsidP="0006116D">
            <w:pPr>
              <w:widowControl/>
              <w:autoSpaceDE/>
              <w:autoSpaceDN/>
              <w:jc w:val="center"/>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10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b/>
                <w:bCs/>
                <w:sz w:val="18"/>
                <w:szCs w:val="18"/>
                <w:lang w:val="en-US" w:eastAsia="en-US"/>
              </w:rPr>
            </w:pPr>
            <w:r w:rsidRPr="007E2278">
              <w:rPr>
                <w:b/>
                <w:sz w:val="18"/>
                <w:szCs w:val="18"/>
              </w:rPr>
              <w:t>Program Peningkatan Sarana dan Prasarana Aparatur</w:t>
            </w:r>
          </w:p>
        </w:tc>
        <w:tc>
          <w:tcPr>
            <w:tcW w:w="1990"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r w:rsidRPr="007E2278">
              <w:rPr>
                <w:sz w:val="18"/>
                <w:szCs w:val="18"/>
              </w:rPr>
              <w:t>Presentase Peningkatan Sarana dan Prasarana Aparatur</w:t>
            </w:r>
          </w:p>
        </w:tc>
        <w:tc>
          <w:tcPr>
            <w:tcW w:w="1697" w:type="dxa"/>
            <w:tcBorders>
              <w:top w:val="nil"/>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Dinas Pariwisata</w:t>
            </w:r>
          </w:p>
        </w:tc>
        <w:tc>
          <w:tcPr>
            <w:tcW w:w="1423"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1994"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Arial"/>
                <w:b/>
                <w:bCs/>
                <w:color w:val="000000"/>
                <w:sz w:val="18"/>
                <w:szCs w:val="18"/>
                <w:lang w:val="en-US" w:eastAsia="en-US"/>
              </w:rPr>
            </w:pPr>
            <w:r w:rsidRPr="007E2278">
              <w:rPr>
                <w:rFonts w:cs="Arial"/>
                <w:b/>
                <w:bCs/>
                <w:color w:val="000000"/>
                <w:sz w:val="18"/>
                <w:szCs w:val="18"/>
              </w:rPr>
              <w:t>1.083.873.600</w:t>
            </w:r>
          </w:p>
        </w:tc>
        <w:tc>
          <w:tcPr>
            <w:tcW w:w="1281"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2176" w:type="dxa"/>
            <w:tcBorders>
              <w:top w:val="nil"/>
              <w:left w:val="nil"/>
              <w:bottom w:val="single" w:sz="4" w:space="0" w:color="auto"/>
              <w:right w:val="single" w:sz="4" w:space="0" w:color="auto"/>
            </w:tcBorders>
            <w:shd w:val="clear" w:color="auto" w:fill="auto"/>
            <w:noWrap/>
            <w:vAlign w:val="center"/>
            <w:hideMark/>
          </w:tcPr>
          <w:p w:rsidR="0070746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1.253.929.640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jasa surat menyurat</w:t>
            </w:r>
          </w:p>
        </w:tc>
        <w:tc>
          <w:tcPr>
            <w:tcW w:w="1990"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r w:rsidRPr="007E2278">
              <w:rPr>
                <w:sz w:val="18"/>
                <w:szCs w:val="18"/>
              </w:rPr>
              <w:t>Jumlah materai 3000 dan 6000 dan perangko yang terbeli</w:t>
            </w:r>
          </w:p>
        </w:tc>
        <w:tc>
          <w:tcPr>
            <w:tcW w:w="1697" w:type="dxa"/>
            <w:tcBorders>
              <w:top w:val="nil"/>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423"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325 lembar</w:t>
            </w:r>
          </w:p>
        </w:tc>
        <w:tc>
          <w:tcPr>
            <w:tcW w:w="1994"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1.500.000</w:t>
            </w:r>
          </w:p>
        </w:tc>
        <w:tc>
          <w:tcPr>
            <w:tcW w:w="1281"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325 lembar</w:t>
            </w:r>
          </w:p>
        </w:tc>
        <w:tc>
          <w:tcPr>
            <w:tcW w:w="2176"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1.725.000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jasa komunikasi, sumber daya air dan listrik</w:t>
            </w:r>
          </w:p>
        </w:tc>
        <w:tc>
          <w:tcPr>
            <w:tcW w:w="1990"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rekening yang terbayar</w:t>
            </w:r>
          </w:p>
        </w:tc>
        <w:tc>
          <w:tcPr>
            <w:tcW w:w="1697" w:type="dxa"/>
            <w:tcBorders>
              <w:top w:val="nil"/>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423"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48 rekening</w:t>
            </w:r>
          </w:p>
        </w:tc>
        <w:tc>
          <w:tcPr>
            <w:tcW w:w="1994"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85.000.000</w:t>
            </w:r>
          </w:p>
        </w:tc>
        <w:tc>
          <w:tcPr>
            <w:tcW w:w="1281"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48 rekening</w:t>
            </w:r>
          </w:p>
        </w:tc>
        <w:tc>
          <w:tcPr>
            <w:tcW w:w="2176"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97.750.000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jasa administrasi keuangan</w:t>
            </w:r>
          </w:p>
        </w:tc>
        <w:tc>
          <w:tcPr>
            <w:tcW w:w="1990"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penerima honor administrasi keuangan</w:t>
            </w:r>
          </w:p>
        </w:tc>
        <w:tc>
          <w:tcPr>
            <w:tcW w:w="1697" w:type="dxa"/>
            <w:tcBorders>
              <w:top w:val="nil"/>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423"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orang</w:t>
            </w:r>
          </w:p>
        </w:tc>
        <w:tc>
          <w:tcPr>
            <w:tcW w:w="1994"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45.000.000</w:t>
            </w:r>
          </w:p>
        </w:tc>
        <w:tc>
          <w:tcPr>
            <w:tcW w:w="1281"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orang</w:t>
            </w:r>
          </w:p>
        </w:tc>
        <w:tc>
          <w:tcPr>
            <w:tcW w:w="2176"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51.750.000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alat tulis kantor</w:t>
            </w:r>
          </w:p>
        </w:tc>
        <w:tc>
          <w:tcPr>
            <w:tcW w:w="1990"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penyediaan alat tulis kantor</w:t>
            </w:r>
          </w:p>
        </w:tc>
        <w:tc>
          <w:tcPr>
            <w:tcW w:w="1697" w:type="dxa"/>
            <w:tcBorders>
              <w:top w:val="nil"/>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rFonts w:eastAsia="Times New Roman" w:cs="Calibri"/>
                <w:color w:val="000000"/>
                <w:sz w:val="18"/>
                <w:szCs w:val="18"/>
                <w:lang w:val="en-US" w:eastAsia="en-US"/>
              </w:rPr>
              <w:t> </w:t>
            </w:r>
          </w:p>
        </w:tc>
        <w:tc>
          <w:tcPr>
            <w:tcW w:w="1423"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1994"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25.000.000</w:t>
            </w:r>
          </w:p>
        </w:tc>
        <w:tc>
          <w:tcPr>
            <w:tcW w:w="1281"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2176"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28.750.000</w:t>
            </w:r>
          </w:p>
        </w:tc>
      </w:tr>
      <w:tr w:rsidR="0070746C" w:rsidRPr="0006116D" w:rsidTr="00F72C39">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single" w:sz="4" w:space="0" w:color="auto"/>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barang cetakan dan penggandaan</w:t>
            </w:r>
          </w:p>
        </w:tc>
        <w:tc>
          <w:tcPr>
            <w:tcW w:w="1990" w:type="dxa"/>
            <w:tcBorders>
              <w:top w:val="single" w:sz="4" w:space="0" w:color="auto"/>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penyediann barang cetakan dan penggandaan</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Paket</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20.000.000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Paket</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70746C" w:rsidRPr="0006116D" w:rsidRDefault="0070746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23.000.000</w:t>
            </w:r>
          </w:p>
        </w:tc>
      </w:tr>
      <w:tr w:rsidR="0070746C" w:rsidRPr="0006116D" w:rsidTr="00F72C39">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lastRenderedPageBreak/>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single" w:sz="4" w:space="0" w:color="auto"/>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komponen instalasi listrik/penerangan bangunan kantor</w:t>
            </w:r>
          </w:p>
        </w:tc>
        <w:tc>
          <w:tcPr>
            <w:tcW w:w="1990" w:type="dxa"/>
            <w:tcBorders>
              <w:top w:val="single" w:sz="4" w:space="0" w:color="auto"/>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penyediaan komponen instalasi listrik/ penerangan</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Jenis</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6.000.000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Jenis</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70746C" w:rsidRPr="0006116D" w:rsidRDefault="0070746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6.900.000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66"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2577"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rPr>
                <w:rFonts w:cs="Calibri"/>
                <w:sz w:val="18"/>
                <w:szCs w:val="18"/>
              </w:rPr>
            </w:pPr>
            <w:r w:rsidRPr="007E2278">
              <w:rPr>
                <w:rFonts w:cs="Calibri"/>
                <w:sz w:val="18"/>
                <w:szCs w:val="18"/>
              </w:rPr>
              <w:t>Penyediaan peralatan dan perlengkapan kantor</w:t>
            </w:r>
          </w:p>
        </w:tc>
        <w:tc>
          <w:tcPr>
            <w:tcW w:w="1990" w:type="dxa"/>
            <w:tcBorders>
              <w:top w:val="nil"/>
              <w:left w:val="nil"/>
              <w:bottom w:val="single" w:sz="4" w:space="0" w:color="auto"/>
              <w:right w:val="single" w:sz="4" w:space="0" w:color="auto"/>
            </w:tcBorders>
            <w:shd w:val="clear" w:color="auto" w:fill="auto"/>
            <w:noWrap/>
            <w:hideMark/>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peralatan kebersihan dan perlengkapan kantor yang memadahi</w:t>
            </w:r>
          </w:p>
        </w:tc>
        <w:tc>
          <w:tcPr>
            <w:tcW w:w="1697" w:type="dxa"/>
            <w:tcBorders>
              <w:top w:val="nil"/>
              <w:left w:val="nil"/>
              <w:bottom w:val="single" w:sz="4" w:space="0" w:color="auto"/>
              <w:right w:val="single" w:sz="4" w:space="0" w:color="auto"/>
            </w:tcBorders>
            <w:shd w:val="clear" w:color="auto" w:fill="auto"/>
            <w:noWrap/>
            <w:vAlign w:val="bottom"/>
            <w:hideMark/>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1994"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4.000.000</w:t>
            </w:r>
          </w:p>
        </w:tc>
        <w:tc>
          <w:tcPr>
            <w:tcW w:w="1281" w:type="dxa"/>
            <w:tcBorders>
              <w:top w:val="nil"/>
              <w:left w:val="nil"/>
              <w:bottom w:val="single" w:sz="4" w:space="0" w:color="auto"/>
              <w:right w:val="single" w:sz="4" w:space="0" w:color="auto"/>
            </w:tcBorders>
            <w:shd w:val="clear" w:color="auto" w:fill="auto"/>
            <w:noWrap/>
            <w:vAlign w:val="center"/>
            <w:hideMark/>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hideMark/>
          </w:tcPr>
          <w:p w:rsidR="0070746C" w:rsidRPr="0006116D" w:rsidRDefault="0070746C" w:rsidP="0070746C">
            <w:pPr>
              <w:widowControl/>
              <w:autoSpaceDE/>
              <w:autoSpaceDN/>
              <w:rPr>
                <w:rFonts w:ascii="Calibri" w:eastAsia="Times New Roman" w:hAnsi="Calibri" w:cs="Calibri"/>
                <w:color w:val="000000"/>
                <w:lang w:val="en-US" w:eastAsia="en-US"/>
              </w:rPr>
            </w:pPr>
            <w:r w:rsidRPr="0006116D">
              <w:rPr>
                <w:rFonts w:ascii="Calibri" w:eastAsia="Times New Roman" w:hAnsi="Calibri" w:cs="Calibri"/>
                <w:color w:val="000000"/>
                <w:lang w:val="en-US" w:eastAsia="en-US"/>
              </w:rPr>
              <w:t> </w:t>
            </w:r>
          </w:p>
        </w:tc>
        <w:tc>
          <w:tcPr>
            <w:tcW w:w="1422" w:type="dxa"/>
            <w:tcBorders>
              <w:top w:val="nil"/>
              <w:left w:val="nil"/>
              <w:bottom w:val="single" w:sz="4" w:space="0" w:color="auto"/>
              <w:right w:val="single" w:sz="4" w:space="0" w:color="auto"/>
            </w:tcBorders>
            <w:shd w:val="clear" w:color="auto" w:fill="auto"/>
            <w:noWrap/>
            <w:vAlign w:val="center"/>
            <w:hideMark/>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15 Jenis</w:t>
            </w:r>
          </w:p>
        </w:tc>
        <w:tc>
          <w:tcPr>
            <w:tcW w:w="2176" w:type="dxa"/>
            <w:tcBorders>
              <w:top w:val="nil"/>
              <w:left w:val="nil"/>
              <w:bottom w:val="single" w:sz="4" w:space="0" w:color="auto"/>
              <w:right w:val="single" w:sz="4" w:space="0" w:color="auto"/>
            </w:tcBorders>
            <w:shd w:val="clear" w:color="auto" w:fill="auto"/>
            <w:noWrap/>
            <w:vAlign w:val="center"/>
            <w:hideMark/>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4.600.000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Penyediaan bahan bacaan dan peraturan perundang-undangan</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buku/ majalah yang terbaca</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Jenis</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4.000.000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Jenis</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4.600.000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Penyediaan bahan logistik kantor</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bibit tanaman, bendera dan umbul-umbul tercukupi</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Jenis</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3.000.000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Jenis</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3.450.000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Penyediaan makanan dan minuman</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makan minum rapat, tamu dan harian</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kali</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40.000.000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kali</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46.000.000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Rapat-rapat kordinasi dan konsultasi ke luar daerah</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pegawai PNS dan Non PNS yang melakukan perjalanan dinas</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Orang</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120.000.000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30 Orang</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138.000.000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Penyediaan Jasa pegawai non-PNS</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pegawai Non PNS yang bekerja</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33 Orang</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510.673.600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33 Orang</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587.274.640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 xml:space="preserve"> Pengadaan Perlengkapan Gedung Kantor </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Komputer, Printer, Rak besi, Filling cabinet dan gorden yang diperlukan</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12 unit</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94.700.000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12 unit</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116.380.000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 xml:space="preserve"> Pemeliharaan rutin/berkala gedung kantor </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ruangan / bagian gedung yang akan direhap</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Gedung</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75.000.000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 Gedung</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86.250.000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 xml:space="preserve"> Pemeliharaan rutin/berkala kendaraan dinas/operasional </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kendaraan dinas (mobil)  yang terawat</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Mobil</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40.000.000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Mobil</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46.000.000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 xml:space="preserve"> Pemeliharaan rutin/berkala peralatan gedung kantor </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AC, komputer, laptop, printer, dll yang akan di servis</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8 Unit</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10.000.000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8 Unit</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11.500.000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b/>
                <w:bCs/>
                <w:sz w:val="18"/>
                <w:szCs w:val="18"/>
              </w:rPr>
            </w:pPr>
            <w:r w:rsidRPr="007E2278">
              <w:rPr>
                <w:rFonts w:cs="Calibri"/>
                <w:b/>
                <w:bCs/>
                <w:sz w:val="18"/>
                <w:szCs w:val="18"/>
              </w:rPr>
              <w:t xml:space="preserve"> Program Peningkatan Kapasitas Sumber Daya Aparatur </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Presentase ASN yang mengikuti bintek / pelatihan</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110.000.000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100 %</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126.000.000</w:t>
            </w:r>
          </w:p>
        </w:tc>
      </w:tr>
      <w:tr w:rsidR="0070746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70746C" w:rsidRPr="007E2278" w:rsidRDefault="0070746C" w:rsidP="0070746C">
            <w:pPr>
              <w:rPr>
                <w:rFonts w:cs="Calibri"/>
                <w:sz w:val="18"/>
                <w:szCs w:val="18"/>
              </w:rPr>
            </w:pPr>
            <w:r w:rsidRPr="007E2278">
              <w:rPr>
                <w:rFonts w:cs="Calibri"/>
                <w:sz w:val="18"/>
                <w:szCs w:val="18"/>
              </w:rPr>
              <w:t xml:space="preserve"> Pendidikan dan Pelatihan Formal </w:t>
            </w:r>
          </w:p>
        </w:tc>
        <w:tc>
          <w:tcPr>
            <w:tcW w:w="1990" w:type="dxa"/>
            <w:tcBorders>
              <w:top w:val="nil"/>
              <w:left w:val="nil"/>
              <w:bottom w:val="single" w:sz="4" w:space="0" w:color="auto"/>
              <w:right w:val="single" w:sz="4" w:space="0" w:color="auto"/>
            </w:tcBorders>
            <w:shd w:val="clear" w:color="auto" w:fill="auto"/>
            <w:noWrap/>
          </w:tcPr>
          <w:p w:rsidR="0070746C" w:rsidRPr="007E2278" w:rsidRDefault="0070746C" w:rsidP="0070746C">
            <w:pPr>
              <w:widowControl/>
              <w:autoSpaceDE/>
              <w:autoSpaceDN/>
              <w:rPr>
                <w:rFonts w:eastAsia="Times New Roman" w:cs="Calibri"/>
                <w:color w:val="000000"/>
                <w:sz w:val="18"/>
                <w:szCs w:val="18"/>
                <w:lang w:val="en-US" w:eastAsia="en-US"/>
              </w:rPr>
            </w:pPr>
            <w:r w:rsidRPr="007E2278">
              <w:rPr>
                <w:sz w:val="18"/>
                <w:szCs w:val="18"/>
              </w:rPr>
              <w:t>Jumlah ASN yang mengikuti bintek / pelatihan</w:t>
            </w:r>
          </w:p>
        </w:tc>
        <w:tc>
          <w:tcPr>
            <w:tcW w:w="1697" w:type="dxa"/>
            <w:tcBorders>
              <w:top w:val="nil"/>
              <w:left w:val="nil"/>
              <w:bottom w:val="single" w:sz="4" w:space="0" w:color="auto"/>
              <w:right w:val="single" w:sz="4" w:space="0" w:color="auto"/>
            </w:tcBorders>
            <w:shd w:val="clear" w:color="auto" w:fill="auto"/>
            <w:noWrap/>
            <w:vAlign w:val="bottom"/>
          </w:tcPr>
          <w:p w:rsidR="0070746C" w:rsidRPr="007E2278" w:rsidRDefault="0070746C"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29 Orang</w:t>
            </w:r>
          </w:p>
        </w:tc>
        <w:tc>
          <w:tcPr>
            <w:tcW w:w="1994"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jc w:val="center"/>
              <w:rPr>
                <w:rFonts w:cs="Arial"/>
                <w:b/>
                <w:bCs/>
                <w:color w:val="000000"/>
                <w:sz w:val="18"/>
                <w:szCs w:val="18"/>
              </w:rPr>
            </w:pPr>
            <w:r w:rsidRPr="007E2278">
              <w:rPr>
                <w:rFonts w:cs="Arial"/>
                <w:b/>
                <w:bCs/>
                <w:color w:val="000000"/>
                <w:sz w:val="18"/>
                <w:szCs w:val="18"/>
              </w:rPr>
              <w:t>110.000.000</w:t>
            </w:r>
          </w:p>
        </w:tc>
        <w:tc>
          <w:tcPr>
            <w:tcW w:w="1281" w:type="dxa"/>
            <w:tcBorders>
              <w:top w:val="nil"/>
              <w:left w:val="nil"/>
              <w:bottom w:val="single" w:sz="4" w:space="0" w:color="auto"/>
              <w:right w:val="single" w:sz="4" w:space="0" w:color="auto"/>
            </w:tcBorders>
            <w:shd w:val="clear" w:color="auto" w:fill="auto"/>
            <w:noWrap/>
            <w:vAlign w:val="center"/>
          </w:tcPr>
          <w:p w:rsidR="0070746C" w:rsidRPr="0006116D" w:rsidRDefault="0070746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70746C" w:rsidRPr="0006116D" w:rsidRDefault="0070746C"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70746C" w:rsidRPr="007E2278" w:rsidRDefault="0070746C"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29 Orang</w:t>
            </w:r>
          </w:p>
        </w:tc>
        <w:tc>
          <w:tcPr>
            <w:tcW w:w="2176" w:type="dxa"/>
            <w:tcBorders>
              <w:top w:val="nil"/>
              <w:left w:val="nil"/>
              <w:bottom w:val="single" w:sz="4" w:space="0" w:color="auto"/>
              <w:right w:val="single" w:sz="4" w:space="0" w:color="auto"/>
            </w:tcBorders>
            <w:shd w:val="clear" w:color="auto" w:fill="auto"/>
            <w:noWrap/>
            <w:vAlign w:val="center"/>
          </w:tcPr>
          <w:p w:rsidR="0070746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126.000.000</w:t>
            </w:r>
          </w:p>
        </w:tc>
      </w:tr>
      <w:tr w:rsidR="00CE3C00"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E3C00" w:rsidRPr="007E2278" w:rsidRDefault="00CE3C00" w:rsidP="0070746C">
            <w:pPr>
              <w:rPr>
                <w:rFonts w:cs="Calibri"/>
                <w:b/>
                <w:bCs/>
                <w:sz w:val="18"/>
                <w:szCs w:val="18"/>
              </w:rPr>
            </w:pPr>
            <w:r w:rsidRPr="007E2278">
              <w:rPr>
                <w:rFonts w:cs="Calibri"/>
                <w:b/>
                <w:bCs/>
                <w:sz w:val="18"/>
                <w:szCs w:val="18"/>
              </w:rPr>
              <w:t xml:space="preserve"> Program Pengembangan Pemasaran Pariwisata </w:t>
            </w:r>
          </w:p>
        </w:tc>
        <w:tc>
          <w:tcPr>
            <w:tcW w:w="1990" w:type="dxa"/>
            <w:tcBorders>
              <w:top w:val="nil"/>
              <w:left w:val="nil"/>
              <w:bottom w:val="single" w:sz="4" w:space="0" w:color="auto"/>
              <w:right w:val="single" w:sz="4" w:space="0" w:color="auto"/>
            </w:tcBorders>
            <w:shd w:val="clear" w:color="auto" w:fill="auto"/>
            <w:noWrap/>
          </w:tcPr>
          <w:p w:rsidR="00CE3C00" w:rsidRPr="007E2278" w:rsidRDefault="00CE3C00" w:rsidP="0070746C">
            <w:pPr>
              <w:widowControl/>
              <w:autoSpaceDE/>
              <w:autoSpaceDN/>
              <w:rPr>
                <w:rFonts w:eastAsia="Times New Roman" w:cs="Calibri"/>
                <w:color w:val="000000"/>
                <w:sz w:val="18"/>
                <w:szCs w:val="18"/>
                <w:lang w:val="en-US" w:eastAsia="en-US"/>
              </w:rPr>
            </w:pPr>
            <w:r w:rsidRPr="007E2278">
              <w:rPr>
                <w:sz w:val="18"/>
                <w:szCs w:val="18"/>
              </w:rPr>
              <w:t>Jumlah Kunjungan Wisata</w:t>
            </w:r>
          </w:p>
        </w:tc>
        <w:tc>
          <w:tcPr>
            <w:tcW w:w="1697" w:type="dxa"/>
            <w:vMerge w:val="restart"/>
            <w:tcBorders>
              <w:top w:val="nil"/>
              <w:left w:val="nil"/>
              <w:right w:val="single" w:sz="4" w:space="0" w:color="auto"/>
            </w:tcBorders>
            <w:shd w:val="clear" w:color="auto" w:fill="auto"/>
            <w:noWrap/>
            <w:vAlign w:val="bottom"/>
          </w:tcPr>
          <w:p w:rsidR="00CE3C00" w:rsidRPr="007E2278" w:rsidRDefault="00CE3C00"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E3C00" w:rsidRPr="007E2278" w:rsidRDefault="00CE3C00"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Jt Orang</w:t>
            </w:r>
          </w:p>
        </w:tc>
        <w:tc>
          <w:tcPr>
            <w:tcW w:w="1994" w:type="dxa"/>
            <w:vMerge w:val="restart"/>
            <w:tcBorders>
              <w:top w:val="nil"/>
              <w:left w:val="nil"/>
              <w:right w:val="single" w:sz="4" w:space="0" w:color="auto"/>
            </w:tcBorders>
            <w:shd w:val="clear" w:color="auto" w:fill="auto"/>
            <w:noWrap/>
            <w:vAlign w:val="center"/>
          </w:tcPr>
          <w:p w:rsidR="00CE3C00" w:rsidRPr="007E2278" w:rsidRDefault="00CE3C00" w:rsidP="0070746C">
            <w:pPr>
              <w:widowControl/>
              <w:autoSpaceDE/>
              <w:autoSpaceDN/>
              <w:jc w:val="center"/>
              <w:rPr>
                <w:rFonts w:eastAsia="Times New Roman" w:cs="Arial"/>
                <w:b/>
                <w:bCs/>
                <w:color w:val="000000"/>
                <w:sz w:val="18"/>
                <w:szCs w:val="18"/>
                <w:lang w:val="en-US" w:eastAsia="en-US"/>
              </w:rPr>
            </w:pPr>
            <w:r w:rsidRPr="007E2278">
              <w:rPr>
                <w:rFonts w:cs="Arial"/>
                <w:b/>
                <w:bCs/>
                <w:color w:val="000000"/>
                <w:sz w:val="18"/>
                <w:szCs w:val="18"/>
              </w:rPr>
              <w:t>315.000.000</w:t>
            </w:r>
          </w:p>
        </w:tc>
        <w:tc>
          <w:tcPr>
            <w:tcW w:w="1281" w:type="dxa"/>
            <w:vMerge w:val="restart"/>
            <w:tcBorders>
              <w:top w:val="nil"/>
              <w:left w:val="nil"/>
              <w:right w:val="single" w:sz="4" w:space="0" w:color="auto"/>
            </w:tcBorders>
            <w:shd w:val="clear" w:color="auto" w:fill="auto"/>
            <w:noWrap/>
            <w:vAlign w:val="center"/>
          </w:tcPr>
          <w:p w:rsidR="00CE3C00" w:rsidRPr="0006116D" w:rsidRDefault="00CE3C00"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p w:rsidR="00CE3C00" w:rsidRPr="0006116D" w:rsidRDefault="00CE3C00" w:rsidP="00F72C39">
            <w:pPr>
              <w:jc w:val="center"/>
              <w:rPr>
                <w:rFonts w:ascii="Calibri" w:eastAsia="Times New Roman" w:hAnsi="Calibri" w:cs="Calibri"/>
                <w:color w:val="000000"/>
                <w:lang w:val="en-US" w:eastAsia="en-US"/>
              </w:rPr>
            </w:pPr>
          </w:p>
        </w:tc>
        <w:tc>
          <w:tcPr>
            <w:tcW w:w="1281" w:type="dxa"/>
            <w:vMerge w:val="restart"/>
            <w:tcBorders>
              <w:top w:val="nil"/>
              <w:left w:val="nil"/>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E3C00" w:rsidRPr="007E2278" w:rsidRDefault="00CE3C00"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Jt Orang</w:t>
            </w:r>
          </w:p>
        </w:tc>
        <w:tc>
          <w:tcPr>
            <w:tcW w:w="2176" w:type="dxa"/>
            <w:vMerge w:val="restart"/>
            <w:tcBorders>
              <w:top w:val="nil"/>
              <w:left w:val="nil"/>
              <w:right w:val="single" w:sz="4" w:space="0" w:color="auto"/>
            </w:tcBorders>
            <w:shd w:val="clear" w:color="auto" w:fill="auto"/>
            <w:noWrap/>
            <w:vAlign w:val="center"/>
          </w:tcPr>
          <w:p w:rsidR="00CE3C00"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362.250.000</w:t>
            </w:r>
          </w:p>
        </w:tc>
      </w:tr>
      <w:tr w:rsidR="00CE3C00"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E3C00" w:rsidRPr="007E2278" w:rsidRDefault="00CE3C00" w:rsidP="0070746C">
            <w:pPr>
              <w:rPr>
                <w:rFonts w:cs="Calibri"/>
                <w:sz w:val="18"/>
                <w:szCs w:val="18"/>
              </w:rPr>
            </w:pPr>
          </w:p>
        </w:tc>
        <w:tc>
          <w:tcPr>
            <w:tcW w:w="1990" w:type="dxa"/>
            <w:tcBorders>
              <w:top w:val="nil"/>
              <w:left w:val="nil"/>
              <w:bottom w:val="single" w:sz="4" w:space="0" w:color="auto"/>
              <w:right w:val="single" w:sz="4" w:space="0" w:color="auto"/>
            </w:tcBorders>
            <w:shd w:val="clear" w:color="auto" w:fill="auto"/>
            <w:noWrap/>
          </w:tcPr>
          <w:p w:rsidR="00CE3C00" w:rsidRPr="007E2278" w:rsidRDefault="00CE3C00" w:rsidP="0070746C">
            <w:pPr>
              <w:widowControl/>
              <w:autoSpaceDE/>
              <w:autoSpaceDN/>
              <w:rPr>
                <w:rFonts w:eastAsia="Times New Roman" w:cs="Calibri"/>
                <w:color w:val="000000"/>
                <w:sz w:val="18"/>
                <w:szCs w:val="18"/>
                <w:lang w:val="en-US" w:eastAsia="en-US"/>
              </w:rPr>
            </w:pPr>
            <w:r w:rsidRPr="007E2278">
              <w:rPr>
                <w:sz w:val="18"/>
                <w:szCs w:val="18"/>
              </w:rPr>
              <w:t>Kontribusi Sektor Pariwisata terhadap PAD</w:t>
            </w:r>
          </w:p>
        </w:tc>
        <w:tc>
          <w:tcPr>
            <w:tcW w:w="1697" w:type="dxa"/>
            <w:vMerge/>
            <w:tcBorders>
              <w:left w:val="nil"/>
              <w:bottom w:val="single" w:sz="4" w:space="0" w:color="auto"/>
              <w:right w:val="single" w:sz="4" w:space="0" w:color="auto"/>
            </w:tcBorders>
            <w:shd w:val="clear" w:color="auto" w:fill="auto"/>
            <w:noWrap/>
            <w:vAlign w:val="bottom"/>
          </w:tcPr>
          <w:p w:rsidR="00CE3C00" w:rsidRPr="007E2278" w:rsidRDefault="00CE3C00" w:rsidP="0070746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E3C00" w:rsidRPr="007E2278" w:rsidRDefault="00CE3C00"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M</w:t>
            </w:r>
          </w:p>
        </w:tc>
        <w:tc>
          <w:tcPr>
            <w:tcW w:w="1994" w:type="dxa"/>
            <w:vMerge/>
            <w:tcBorders>
              <w:left w:val="nil"/>
              <w:bottom w:val="single" w:sz="4" w:space="0" w:color="auto"/>
              <w:right w:val="single" w:sz="4" w:space="0" w:color="auto"/>
            </w:tcBorders>
            <w:shd w:val="clear" w:color="auto" w:fill="auto"/>
            <w:noWrap/>
            <w:vAlign w:val="center"/>
          </w:tcPr>
          <w:p w:rsidR="00CE3C00" w:rsidRPr="007E2278" w:rsidRDefault="00CE3C00" w:rsidP="0070746C">
            <w:pPr>
              <w:widowControl/>
              <w:autoSpaceDE/>
              <w:autoSpaceDN/>
              <w:jc w:val="center"/>
              <w:rPr>
                <w:rFonts w:eastAsia="Times New Roman" w:cs="Calibri"/>
                <w:color w:val="000000"/>
                <w:sz w:val="18"/>
                <w:szCs w:val="18"/>
                <w:lang w:val="en-US" w:eastAsia="en-US"/>
              </w:rPr>
            </w:pPr>
          </w:p>
        </w:tc>
        <w:tc>
          <w:tcPr>
            <w:tcW w:w="1281" w:type="dxa"/>
            <w:vMerge/>
            <w:tcBorders>
              <w:left w:val="nil"/>
              <w:bottom w:val="single" w:sz="4" w:space="0" w:color="auto"/>
              <w:right w:val="single" w:sz="4" w:space="0" w:color="auto"/>
            </w:tcBorders>
            <w:shd w:val="clear" w:color="auto" w:fill="auto"/>
            <w:noWrap/>
            <w:vAlign w:val="center"/>
          </w:tcPr>
          <w:p w:rsidR="00CE3C00" w:rsidRPr="0006116D" w:rsidRDefault="00CE3C00" w:rsidP="00F72C39">
            <w:pPr>
              <w:widowControl/>
              <w:autoSpaceDE/>
              <w:autoSpaceDN/>
              <w:jc w:val="center"/>
              <w:rPr>
                <w:rFonts w:ascii="Calibri" w:eastAsia="Times New Roman" w:hAnsi="Calibri" w:cs="Calibri"/>
                <w:color w:val="000000"/>
                <w:lang w:val="en-US" w:eastAsia="en-US"/>
              </w:rPr>
            </w:pPr>
          </w:p>
        </w:tc>
        <w:tc>
          <w:tcPr>
            <w:tcW w:w="1281" w:type="dxa"/>
            <w:vMerge/>
            <w:tcBorders>
              <w:left w:val="nil"/>
              <w:bottom w:val="single" w:sz="4" w:space="0" w:color="auto"/>
              <w:right w:val="single" w:sz="4" w:space="0" w:color="auto"/>
            </w:tcBorders>
            <w:shd w:val="clear" w:color="auto" w:fill="auto"/>
            <w:noWrap/>
            <w:vAlign w:val="bottom"/>
          </w:tcPr>
          <w:p w:rsidR="00CE3C00" w:rsidRPr="0006116D" w:rsidRDefault="00CE3C00" w:rsidP="0070746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E3C00" w:rsidRPr="007E2278" w:rsidRDefault="00CE3C00" w:rsidP="0070746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2,1 M</w:t>
            </w:r>
          </w:p>
        </w:tc>
        <w:tc>
          <w:tcPr>
            <w:tcW w:w="2176" w:type="dxa"/>
            <w:vMerge/>
            <w:tcBorders>
              <w:left w:val="nil"/>
              <w:bottom w:val="single" w:sz="4" w:space="0" w:color="auto"/>
              <w:right w:val="single" w:sz="4" w:space="0" w:color="auto"/>
            </w:tcBorders>
            <w:shd w:val="clear" w:color="auto" w:fill="auto"/>
            <w:noWrap/>
            <w:vAlign w:val="center"/>
          </w:tcPr>
          <w:p w:rsidR="00CE3C00" w:rsidRPr="0006116D" w:rsidRDefault="00CE3C00" w:rsidP="00CE3C00">
            <w:pPr>
              <w:widowControl/>
              <w:autoSpaceDE/>
              <w:autoSpaceDN/>
              <w:jc w:val="center"/>
              <w:rPr>
                <w:rFonts w:ascii="Calibri" w:eastAsia="Times New Roman" w:hAnsi="Calibri" w:cs="Calibri"/>
                <w:color w:val="000000"/>
                <w:lang w:val="en-US" w:eastAsia="en-US"/>
              </w:rPr>
            </w:pP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Peningkatan Pemanfaatan Teknologi Informasi dalam Pemasaran Pariwisata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rPr>
                <w:sz w:val="18"/>
                <w:szCs w:val="18"/>
              </w:rPr>
            </w:pPr>
            <w:r w:rsidRPr="007E2278">
              <w:rPr>
                <w:sz w:val="18"/>
                <w:szCs w:val="18"/>
              </w:rPr>
              <w:t>Jumlah layanan  promosi pariwisata melalui media teknologi informasi</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 Media</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40.000.000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5 Media</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46.000.000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Koordinasi dengan sektor pendukung pariwisata </w:t>
            </w:r>
          </w:p>
        </w:tc>
        <w:tc>
          <w:tcPr>
            <w:tcW w:w="1990" w:type="dxa"/>
            <w:tcBorders>
              <w:top w:val="nil"/>
              <w:left w:val="nil"/>
              <w:bottom w:val="single" w:sz="4" w:space="0" w:color="auto"/>
              <w:right w:val="single" w:sz="4" w:space="0" w:color="auto"/>
            </w:tcBorders>
            <w:shd w:val="clear" w:color="auto" w:fill="auto"/>
            <w:noWrap/>
          </w:tcPr>
          <w:tbl>
            <w:tblPr>
              <w:tblW w:w="0" w:type="auto"/>
              <w:tblCellMar>
                <w:left w:w="10" w:type="dxa"/>
                <w:right w:w="10" w:type="dxa"/>
              </w:tblCellMar>
              <w:tblLook w:val="04A0" w:firstRow="1" w:lastRow="0" w:firstColumn="1" w:lastColumn="0" w:noHBand="0" w:noVBand="1"/>
            </w:tblPr>
            <w:tblGrid>
              <w:gridCol w:w="1700"/>
            </w:tblGrid>
            <w:tr w:rsidR="00C9781C" w:rsidRPr="007E2278" w:rsidTr="002F4C0B">
              <w:trPr>
                <w:trHeight w:hRule="exact" w:val="1160"/>
              </w:trPr>
              <w:tc>
                <w:tcPr>
                  <w:tcW w:w="1700" w:type="dxa"/>
                  <w:tcMar>
                    <w:top w:w="60" w:type="dxa"/>
                    <w:left w:w="60" w:type="dxa"/>
                    <w:bottom w:w="60" w:type="dxa"/>
                    <w:right w:w="60" w:type="dxa"/>
                  </w:tcMar>
                  <w:vAlign w:val="center"/>
                </w:tcPr>
                <w:p w:rsidR="00C9781C" w:rsidRPr="007E2278" w:rsidRDefault="00C9781C" w:rsidP="00C9781C">
                  <w:pPr>
                    <w:rPr>
                      <w:sz w:val="18"/>
                      <w:szCs w:val="18"/>
                    </w:rPr>
                  </w:pPr>
                  <w:r w:rsidRPr="007E2278">
                    <w:rPr>
                      <w:sz w:val="18"/>
                      <w:szCs w:val="18"/>
                    </w:rPr>
                    <w:t>Jumlah kerjasama antara pemerintah, Swasta, Pelaku Usaha Pariwisata dan Organisasi Kepariwisataan</w:t>
                  </w:r>
                </w:p>
              </w:tc>
            </w:tr>
          </w:tbl>
          <w:p w:rsidR="00C9781C" w:rsidRPr="007E2278" w:rsidRDefault="00C9781C" w:rsidP="00C9781C">
            <w:pPr>
              <w:widowControl/>
              <w:autoSpaceDE/>
              <w:autoSpaceDN/>
              <w:rPr>
                <w:rFonts w:eastAsia="Times New Roman" w:cs="Calibri"/>
                <w:color w:val="000000"/>
                <w:sz w:val="18"/>
                <w:szCs w:val="18"/>
                <w:lang w:val="en-US" w:eastAsia="en-US"/>
              </w:rPr>
            </w:pP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104 Lembaga</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55.000.000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104 Lembaga</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63.250.000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Pelaksanaan promosi pariwisata nusantara di dalam dan di luar negeri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kunjungan Wisatawan</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Pulau Jawa dan Luar Jawa</w:t>
            </w: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10.000 orang</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220.000.000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10.000 orang</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253.000.000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b/>
                <w:bCs/>
                <w:sz w:val="18"/>
                <w:szCs w:val="18"/>
              </w:rPr>
            </w:pPr>
            <w:r w:rsidRPr="007E2278">
              <w:rPr>
                <w:rFonts w:cs="Calibri"/>
                <w:b/>
                <w:bCs/>
                <w:sz w:val="18"/>
                <w:szCs w:val="18"/>
              </w:rPr>
              <w:t xml:space="preserve"> Program Pengembangan Destinasi Pariwisata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Objek Wisata</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Objek</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Pr>
                <w:rFonts w:cs="Arial"/>
                <w:b/>
                <w:bCs/>
                <w:color w:val="000000"/>
                <w:sz w:val="18"/>
                <w:szCs w:val="18"/>
              </w:rPr>
              <w:t>5.31</w:t>
            </w:r>
            <w:r w:rsidRPr="007E2278">
              <w:rPr>
                <w:rFonts w:cs="Arial"/>
                <w:b/>
                <w:bCs/>
                <w:color w:val="000000"/>
                <w:sz w:val="18"/>
                <w:szCs w:val="18"/>
              </w:rPr>
              <w:t>3.034.400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7 Objek</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804.995.860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Peningkatan Pembangunan Sarana dan Prasarana Pariwisata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Sarana dan Prasarana Destinasi Pariwisata</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Objek</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215.263.000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6 Objek</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247.552.450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Pengembangan Jenis dan Paket Wisata Unggulan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Event Pariwisata sebagai Paket Wisata Unggulan</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11 Kegiatan</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329.733.400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11 Kegiatan</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9781C"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379.193.410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Pengembangan Daerah Tujuan Wisata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Objek Daya Tarik Wisata</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 Objek</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Pr>
                <w:rFonts w:cs="Arial"/>
                <w:b/>
                <w:bCs/>
                <w:color w:val="000000"/>
                <w:sz w:val="18"/>
                <w:szCs w:val="18"/>
              </w:rPr>
              <w:t>3.5</w:t>
            </w:r>
            <w:r w:rsidRPr="007E2278">
              <w:rPr>
                <w:rFonts w:cs="Arial"/>
                <w:b/>
                <w:bCs/>
                <w:color w:val="000000"/>
                <w:sz w:val="18"/>
                <w:szCs w:val="18"/>
              </w:rPr>
              <w:t>00.000.000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 dan APBN</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1 Objek</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sz w:val="18"/>
                <w:szCs w:val="18"/>
                <w:lang w:val="en-US" w:eastAsia="en-US"/>
              </w:rPr>
            </w:pPr>
            <w:r w:rsidRPr="007E2278">
              <w:rPr>
                <w:rFonts w:cs="Calibri"/>
                <w:sz w:val="18"/>
                <w:szCs w:val="18"/>
              </w:rPr>
              <w:t xml:space="preserve"> Pengembangan, Sosialisasi dan penerapan serta Pengawasan Standarisasi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Peserta Duta Wisata, SDM Kepariwisataan</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Kegiatan</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Pr>
                <w:rFonts w:cs="Arial"/>
                <w:b/>
                <w:bCs/>
                <w:color w:val="000000"/>
                <w:sz w:val="18"/>
                <w:szCs w:val="18"/>
              </w:rPr>
              <w:t>1.0</w:t>
            </w:r>
            <w:r w:rsidRPr="007E2278">
              <w:rPr>
                <w:rFonts w:cs="Arial"/>
                <w:b/>
                <w:bCs/>
                <w:color w:val="000000"/>
                <w:sz w:val="18"/>
                <w:szCs w:val="18"/>
              </w:rPr>
              <w:t>68.038.000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3 Kegiatan</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178.250.000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sz w:val="18"/>
                <w:szCs w:val="18"/>
                <w:lang w:val="en-US" w:eastAsia="en-US"/>
              </w:rPr>
            </w:pPr>
            <w:r w:rsidRPr="007E2278">
              <w:rPr>
                <w:rFonts w:cs="Calibri"/>
                <w:sz w:val="18"/>
                <w:szCs w:val="18"/>
              </w:rPr>
              <w:t xml:space="preserve"> Pengembangan, Sosialisasi dan penerapan serta Pengawasan Standarisasi </w:t>
            </w:r>
            <w:r>
              <w:rPr>
                <w:rFonts w:cs="Calibri"/>
                <w:sz w:val="18"/>
                <w:szCs w:val="18"/>
              </w:rPr>
              <w:t>(DBHCHT)</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widowControl/>
              <w:autoSpaceDE/>
              <w:autoSpaceDN/>
              <w:rPr>
                <w:rFonts w:eastAsia="Times New Roman" w:cs="Calibri"/>
                <w:color w:val="000000"/>
                <w:sz w:val="18"/>
                <w:szCs w:val="18"/>
                <w:lang w:val="en-US" w:eastAsia="en-US"/>
              </w:rPr>
            </w:pPr>
            <w:r w:rsidRPr="007E2278">
              <w:rPr>
                <w:sz w:val="18"/>
                <w:szCs w:val="18"/>
              </w:rPr>
              <w:t>Jumlah Peserta Duta Wisata, SDM Kepariwisataan</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Pr>
                <w:rFonts w:eastAsia="Times New Roman" w:cs="Calibri"/>
                <w:color w:val="000000"/>
                <w:sz w:val="18"/>
                <w:szCs w:val="18"/>
                <w:lang w:val="en-US" w:eastAsia="en-US"/>
              </w:rPr>
              <w:t>40 Orang</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Pr>
                <w:rFonts w:cs="Arial"/>
                <w:b/>
                <w:bCs/>
                <w:color w:val="000000"/>
                <w:sz w:val="18"/>
                <w:szCs w:val="18"/>
              </w:rPr>
              <w:t>200.000.000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DBHCHT</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Pr>
                <w:rFonts w:eastAsia="Times New Roman" w:cs="Calibri"/>
                <w:color w:val="000000"/>
                <w:sz w:val="18"/>
                <w:szCs w:val="18"/>
                <w:lang w:val="en-US" w:eastAsia="en-US"/>
              </w:rPr>
              <w:t>40 Orang</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b/>
                <w:bCs/>
                <w:sz w:val="18"/>
                <w:szCs w:val="18"/>
              </w:rPr>
            </w:pPr>
            <w:r w:rsidRPr="007E2278">
              <w:rPr>
                <w:rFonts w:cs="Calibri"/>
                <w:b/>
                <w:bCs/>
                <w:sz w:val="18"/>
                <w:szCs w:val="18"/>
              </w:rPr>
              <w:t xml:space="preserve">Program Pengembangan Kemitraan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b/>
                <w:bCs/>
                <w:sz w:val="18"/>
                <w:szCs w:val="18"/>
              </w:rPr>
            </w:pPr>
            <w:r w:rsidRPr="007E2278">
              <w:rPr>
                <w:rFonts w:cs="Calibri"/>
                <w:b/>
                <w:bCs/>
                <w:sz w:val="18"/>
                <w:szCs w:val="18"/>
              </w:rPr>
              <w:t xml:space="preserve"> Meningkatnya kerjasama pengembangan pariwisata </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Pelaksanaan koordinasi pembangunan kemitraan pariwisata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Terrealisasinya kerjasama dibidang promosi, tampilan kesenian dan paket wisata se wilayah kedungsepur dan pakudjembara</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Arial"/>
                <w:b/>
                <w:bCs/>
                <w:color w:val="000000"/>
                <w:sz w:val="18"/>
                <w:szCs w:val="18"/>
                <w:lang w:val="en-US" w:eastAsia="en-US"/>
              </w:rPr>
            </w:pPr>
            <w:r w:rsidRPr="007E2278">
              <w:rPr>
                <w:rFonts w:cs="Arial"/>
                <w:b/>
                <w:bCs/>
                <w:color w:val="000000"/>
                <w:sz w:val="18"/>
                <w:szCs w:val="18"/>
              </w:rPr>
              <w:t>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0</w:t>
            </w:r>
          </w:p>
        </w:tc>
      </w:tr>
      <w:tr w:rsidR="00C9781C" w:rsidRPr="0006116D" w:rsidTr="00F72C39">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66"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2577"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 xml:space="preserve"> Monitoring, evaluasi, dan Pelaporan </w:t>
            </w:r>
          </w:p>
        </w:tc>
        <w:tc>
          <w:tcPr>
            <w:tcW w:w="1990" w:type="dxa"/>
            <w:tcBorders>
              <w:top w:val="nil"/>
              <w:left w:val="nil"/>
              <w:bottom w:val="single" w:sz="4" w:space="0" w:color="auto"/>
              <w:right w:val="single" w:sz="4" w:space="0" w:color="auto"/>
            </w:tcBorders>
            <w:shd w:val="clear" w:color="auto" w:fill="auto"/>
            <w:noWrap/>
          </w:tcPr>
          <w:p w:rsidR="00C9781C" w:rsidRPr="007E2278" w:rsidRDefault="00C9781C" w:rsidP="00C9781C">
            <w:pPr>
              <w:rPr>
                <w:rFonts w:cs="Calibri"/>
                <w:sz w:val="18"/>
                <w:szCs w:val="18"/>
              </w:rPr>
            </w:pPr>
            <w:r w:rsidRPr="007E2278">
              <w:rPr>
                <w:rFonts w:cs="Calibri"/>
                <w:sz w:val="18"/>
                <w:szCs w:val="18"/>
              </w:rPr>
              <w:t>Monitoring, Evaluasi kegiatan kepariwisataan dan pembuatan laporan</w:t>
            </w:r>
          </w:p>
        </w:tc>
        <w:tc>
          <w:tcPr>
            <w:tcW w:w="1697" w:type="dxa"/>
            <w:tcBorders>
              <w:top w:val="nil"/>
              <w:left w:val="nil"/>
              <w:bottom w:val="single" w:sz="4" w:space="0" w:color="auto"/>
              <w:right w:val="single" w:sz="4" w:space="0" w:color="auto"/>
            </w:tcBorders>
            <w:shd w:val="clear" w:color="auto" w:fill="auto"/>
            <w:noWrap/>
            <w:vAlign w:val="bottom"/>
          </w:tcPr>
          <w:p w:rsidR="00C9781C" w:rsidRPr="007E2278" w:rsidRDefault="00C9781C" w:rsidP="00C9781C">
            <w:pPr>
              <w:widowControl/>
              <w:autoSpaceDE/>
              <w:autoSpaceDN/>
              <w:rPr>
                <w:rFonts w:eastAsia="Times New Roman" w:cs="Calibri"/>
                <w:color w:val="000000"/>
                <w:sz w:val="18"/>
                <w:szCs w:val="18"/>
                <w:lang w:val="en-US" w:eastAsia="en-US"/>
              </w:rPr>
            </w:pPr>
          </w:p>
        </w:tc>
        <w:tc>
          <w:tcPr>
            <w:tcW w:w="1423"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1994"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jc w:val="center"/>
              <w:rPr>
                <w:rFonts w:cs="Arial"/>
                <w:b/>
                <w:bCs/>
                <w:color w:val="000000"/>
                <w:sz w:val="18"/>
                <w:szCs w:val="18"/>
              </w:rPr>
            </w:pPr>
            <w:r w:rsidRPr="007E2278">
              <w:rPr>
                <w:rFonts w:cs="Arial"/>
                <w:b/>
                <w:bCs/>
                <w:color w:val="000000"/>
                <w:sz w:val="18"/>
                <w:szCs w:val="18"/>
              </w:rPr>
              <w:t>0</w:t>
            </w:r>
          </w:p>
        </w:tc>
        <w:tc>
          <w:tcPr>
            <w:tcW w:w="1281" w:type="dxa"/>
            <w:tcBorders>
              <w:top w:val="nil"/>
              <w:left w:val="nil"/>
              <w:bottom w:val="single" w:sz="4" w:space="0" w:color="auto"/>
              <w:right w:val="single" w:sz="4" w:space="0" w:color="auto"/>
            </w:tcBorders>
            <w:shd w:val="clear" w:color="auto" w:fill="auto"/>
            <w:noWrap/>
            <w:vAlign w:val="center"/>
          </w:tcPr>
          <w:p w:rsidR="00C9781C" w:rsidRPr="0006116D" w:rsidRDefault="00C9781C" w:rsidP="00F72C39">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APBD</w:t>
            </w:r>
          </w:p>
        </w:tc>
        <w:tc>
          <w:tcPr>
            <w:tcW w:w="1281" w:type="dxa"/>
            <w:tcBorders>
              <w:top w:val="nil"/>
              <w:left w:val="nil"/>
              <w:bottom w:val="single" w:sz="4" w:space="0" w:color="auto"/>
              <w:right w:val="single" w:sz="4" w:space="0" w:color="auto"/>
            </w:tcBorders>
            <w:shd w:val="clear" w:color="auto" w:fill="auto"/>
            <w:noWrap/>
            <w:vAlign w:val="bottom"/>
          </w:tcPr>
          <w:p w:rsidR="00C9781C" w:rsidRPr="0006116D" w:rsidRDefault="00C9781C" w:rsidP="00C9781C">
            <w:pPr>
              <w:widowControl/>
              <w:autoSpaceDE/>
              <w:autoSpaceDN/>
              <w:rPr>
                <w:rFonts w:ascii="Calibri" w:eastAsia="Times New Roman" w:hAnsi="Calibri" w:cs="Calibri"/>
                <w:color w:val="000000"/>
                <w:lang w:val="en-US" w:eastAsia="en-US"/>
              </w:rPr>
            </w:pPr>
          </w:p>
        </w:tc>
        <w:tc>
          <w:tcPr>
            <w:tcW w:w="1422" w:type="dxa"/>
            <w:tcBorders>
              <w:top w:val="nil"/>
              <w:left w:val="nil"/>
              <w:bottom w:val="single" w:sz="4" w:space="0" w:color="auto"/>
              <w:right w:val="single" w:sz="4" w:space="0" w:color="auto"/>
            </w:tcBorders>
            <w:shd w:val="clear" w:color="auto" w:fill="auto"/>
            <w:noWrap/>
            <w:vAlign w:val="center"/>
          </w:tcPr>
          <w:p w:rsidR="00C9781C" w:rsidRPr="007E2278" w:rsidRDefault="00C9781C" w:rsidP="00C9781C">
            <w:pPr>
              <w:widowControl/>
              <w:autoSpaceDE/>
              <w:autoSpaceDN/>
              <w:jc w:val="center"/>
              <w:rPr>
                <w:rFonts w:eastAsia="Times New Roman" w:cs="Calibri"/>
                <w:color w:val="000000"/>
                <w:sz w:val="18"/>
                <w:szCs w:val="18"/>
                <w:lang w:val="en-US" w:eastAsia="en-US"/>
              </w:rPr>
            </w:pPr>
            <w:r w:rsidRPr="007E2278">
              <w:rPr>
                <w:rFonts w:eastAsia="Times New Roman" w:cs="Calibri"/>
                <w:color w:val="000000"/>
                <w:sz w:val="18"/>
                <w:szCs w:val="18"/>
                <w:lang w:val="en-US" w:eastAsia="en-US"/>
              </w:rPr>
              <w:t>0</w:t>
            </w:r>
          </w:p>
        </w:tc>
        <w:tc>
          <w:tcPr>
            <w:tcW w:w="2176" w:type="dxa"/>
            <w:tcBorders>
              <w:top w:val="nil"/>
              <w:left w:val="nil"/>
              <w:bottom w:val="single" w:sz="4" w:space="0" w:color="auto"/>
              <w:right w:val="single" w:sz="4" w:space="0" w:color="auto"/>
            </w:tcBorders>
            <w:shd w:val="clear" w:color="auto" w:fill="auto"/>
            <w:noWrap/>
            <w:vAlign w:val="center"/>
          </w:tcPr>
          <w:p w:rsidR="00C9781C" w:rsidRPr="0006116D" w:rsidRDefault="00CE3C00" w:rsidP="00CE3C00">
            <w:pPr>
              <w:widowControl/>
              <w:autoSpaceDE/>
              <w:autoSpaceDN/>
              <w:jc w:val="center"/>
              <w:rPr>
                <w:rFonts w:ascii="Calibri" w:eastAsia="Times New Roman" w:hAnsi="Calibri" w:cs="Calibri"/>
                <w:color w:val="000000"/>
                <w:lang w:val="en-US" w:eastAsia="en-US"/>
              </w:rPr>
            </w:pPr>
            <w:r>
              <w:rPr>
                <w:rFonts w:ascii="Calibri" w:eastAsia="Times New Roman" w:hAnsi="Calibri" w:cs="Calibri"/>
                <w:color w:val="000000"/>
                <w:lang w:val="en-US" w:eastAsia="en-US"/>
              </w:rPr>
              <w:t>0</w:t>
            </w:r>
          </w:p>
        </w:tc>
      </w:tr>
    </w:tbl>
    <w:p w:rsidR="0006116D" w:rsidRDefault="0006116D"/>
    <w:p w:rsidR="007D1EA0" w:rsidRDefault="007D1EA0"/>
    <w:p w:rsidR="007D1EA0" w:rsidRDefault="007D1EA0"/>
    <w:p w:rsidR="007D1EA0" w:rsidRDefault="007D1EA0"/>
    <w:p w:rsidR="007D1EA0" w:rsidRDefault="007D1EA0"/>
    <w:p w:rsidR="007D1EA0" w:rsidRDefault="007D1EA0"/>
    <w:p w:rsidR="007D1EA0" w:rsidRDefault="007D1EA0"/>
    <w:p w:rsidR="007D1EA0" w:rsidRDefault="007D1EA0"/>
    <w:p w:rsidR="007D1EA0" w:rsidRDefault="007D1EA0"/>
    <w:p w:rsidR="007D1EA0" w:rsidRDefault="007D1EA0">
      <w:pPr>
        <w:sectPr w:rsidR="007D1EA0" w:rsidSect="0006116D">
          <w:pgSz w:w="18722" w:h="12242" w:orient="landscape" w:code="14"/>
          <w:pgMar w:top="2268" w:right="2268" w:bottom="1701" w:left="1701" w:header="709" w:footer="709" w:gutter="0"/>
          <w:cols w:space="708"/>
          <w:docGrid w:linePitch="360"/>
        </w:sectPr>
      </w:pPr>
    </w:p>
    <w:p w:rsidR="007D1EA0" w:rsidRPr="00E2260C" w:rsidRDefault="001B1F07" w:rsidP="007D1EA0">
      <w:pPr>
        <w:tabs>
          <w:tab w:val="left" w:pos="851"/>
        </w:tabs>
        <w:adjustRightInd w:val="0"/>
        <w:spacing w:line="415" w:lineRule="exact"/>
        <w:ind w:right="6"/>
        <w:jc w:val="center"/>
        <w:rPr>
          <w:b/>
          <w:color w:val="000000"/>
          <w:sz w:val="24"/>
          <w:szCs w:val="24"/>
        </w:rPr>
      </w:pPr>
      <w:r>
        <w:rPr>
          <w:b/>
          <w:color w:val="000000"/>
          <w:sz w:val="24"/>
          <w:szCs w:val="24"/>
        </w:rPr>
        <w:lastRenderedPageBreak/>
        <w:t xml:space="preserve">BAB </w:t>
      </w:r>
      <w:r w:rsidR="007D1EA0" w:rsidRPr="00E2260C">
        <w:rPr>
          <w:b/>
          <w:color w:val="000000"/>
          <w:sz w:val="24"/>
          <w:szCs w:val="24"/>
        </w:rPr>
        <w:t>V</w:t>
      </w:r>
    </w:p>
    <w:p w:rsidR="007D1EA0" w:rsidRPr="00E2260C" w:rsidRDefault="007D1EA0" w:rsidP="007D1EA0">
      <w:pPr>
        <w:tabs>
          <w:tab w:val="left" w:pos="851"/>
        </w:tabs>
        <w:adjustRightInd w:val="0"/>
        <w:spacing w:line="415" w:lineRule="exact"/>
        <w:ind w:right="6"/>
        <w:jc w:val="center"/>
        <w:rPr>
          <w:b/>
          <w:color w:val="000000"/>
          <w:sz w:val="24"/>
          <w:szCs w:val="24"/>
        </w:rPr>
      </w:pPr>
      <w:r w:rsidRPr="00E2260C">
        <w:rPr>
          <w:b/>
          <w:color w:val="000000"/>
          <w:sz w:val="24"/>
          <w:szCs w:val="24"/>
        </w:rPr>
        <w:t>PENUTUP</w:t>
      </w:r>
    </w:p>
    <w:p w:rsidR="007D1EA0" w:rsidRDefault="007D1EA0" w:rsidP="007D1EA0">
      <w:pPr>
        <w:tabs>
          <w:tab w:val="left" w:pos="851"/>
        </w:tabs>
        <w:adjustRightInd w:val="0"/>
        <w:spacing w:line="415" w:lineRule="exact"/>
        <w:ind w:right="6"/>
        <w:jc w:val="center"/>
        <w:rPr>
          <w:color w:val="000000"/>
          <w:sz w:val="24"/>
          <w:szCs w:val="24"/>
        </w:rPr>
      </w:pPr>
    </w:p>
    <w:p w:rsidR="007D1EA0" w:rsidRDefault="007D1EA0" w:rsidP="007D1EA0">
      <w:pPr>
        <w:tabs>
          <w:tab w:val="left" w:pos="851"/>
        </w:tabs>
        <w:adjustRightInd w:val="0"/>
        <w:spacing w:line="413" w:lineRule="exact"/>
        <w:ind w:right="554"/>
        <w:jc w:val="both"/>
        <w:rPr>
          <w:color w:val="000000"/>
          <w:sz w:val="24"/>
          <w:szCs w:val="24"/>
        </w:rPr>
      </w:pPr>
      <w:r>
        <w:rPr>
          <w:color w:val="000000"/>
          <w:sz w:val="24"/>
          <w:szCs w:val="24"/>
        </w:rPr>
        <w:tab/>
      </w:r>
      <w:r w:rsidRPr="00023CB2">
        <w:rPr>
          <w:color w:val="000000"/>
          <w:sz w:val="24"/>
          <w:szCs w:val="24"/>
        </w:rPr>
        <w:t xml:space="preserve">Dinas  Pariwisata  </w:t>
      </w:r>
      <w:r>
        <w:rPr>
          <w:color w:val="000000"/>
          <w:sz w:val="24"/>
          <w:szCs w:val="24"/>
        </w:rPr>
        <w:t>Kabupaten Demak</w:t>
      </w:r>
      <w:r w:rsidRPr="00023CB2">
        <w:rPr>
          <w:color w:val="000000"/>
          <w:sz w:val="24"/>
          <w:szCs w:val="24"/>
        </w:rPr>
        <w:t xml:space="preserve">  merupakan  salah  satu Satuan Kerja Perangkat Daerah (SKPD) di Pemerintah </w:t>
      </w:r>
      <w:r>
        <w:rPr>
          <w:color w:val="000000"/>
          <w:sz w:val="24"/>
          <w:szCs w:val="24"/>
        </w:rPr>
        <w:t>Kabupaten Demak</w:t>
      </w:r>
      <w:r w:rsidRPr="00023CB2">
        <w:rPr>
          <w:color w:val="000000"/>
          <w:sz w:val="24"/>
          <w:szCs w:val="24"/>
        </w:rPr>
        <w:t xml:space="preserve"> yang harus menyusun Rencana Kerja pada Dinas Pariwisata </w:t>
      </w:r>
      <w:r>
        <w:rPr>
          <w:color w:val="000000"/>
          <w:sz w:val="24"/>
          <w:szCs w:val="24"/>
        </w:rPr>
        <w:t>Kabupaten Demak</w:t>
      </w:r>
      <w:r w:rsidRPr="00023CB2">
        <w:rPr>
          <w:color w:val="000000"/>
          <w:sz w:val="24"/>
          <w:szCs w:val="24"/>
        </w:rPr>
        <w:t xml:space="preserve">.  Rencana Kerja Dinas Pariwisata </w:t>
      </w:r>
      <w:r>
        <w:rPr>
          <w:color w:val="000000"/>
          <w:sz w:val="24"/>
          <w:szCs w:val="24"/>
        </w:rPr>
        <w:t>Kabupaten Demak</w:t>
      </w:r>
      <w:r w:rsidRPr="00023CB2">
        <w:rPr>
          <w:color w:val="000000"/>
          <w:sz w:val="24"/>
          <w:szCs w:val="24"/>
        </w:rPr>
        <w:t xml:space="preserve"> adalah dokumen perencanaan Dinas Pariwisata </w:t>
      </w:r>
      <w:r>
        <w:rPr>
          <w:color w:val="000000"/>
          <w:sz w:val="24"/>
          <w:szCs w:val="24"/>
        </w:rPr>
        <w:t>Kabupaten Demak</w:t>
      </w:r>
      <w:r w:rsidRPr="00023CB2">
        <w:rPr>
          <w:color w:val="000000"/>
          <w:sz w:val="24"/>
          <w:szCs w:val="24"/>
        </w:rPr>
        <w:t xml:space="preserve"> untuk periode satu tahun. Rencana kerja ini merupakan </w:t>
      </w:r>
      <w:r>
        <w:rPr>
          <w:color w:val="000000"/>
          <w:sz w:val="24"/>
          <w:szCs w:val="24"/>
        </w:rPr>
        <w:t>acuan untuk Dinas</w:t>
      </w:r>
      <w:r w:rsidRPr="00023CB2">
        <w:rPr>
          <w:color w:val="000000"/>
          <w:sz w:val="24"/>
          <w:szCs w:val="24"/>
        </w:rPr>
        <w:t xml:space="preserve"> Pariwisata </w:t>
      </w:r>
      <w:r>
        <w:rPr>
          <w:color w:val="000000"/>
          <w:sz w:val="24"/>
          <w:szCs w:val="24"/>
        </w:rPr>
        <w:t>Kabupaten Demak</w:t>
      </w:r>
      <w:r w:rsidRPr="00023CB2">
        <w:rPr>
          <w:color w:val="000000"/>
          <w:sz w:val="24"/>
          <w:szCs w:val="24"/>
        </w:rPr>
        <w:t xml:space="preserve"> sebagai pedoman dalam melaksanakan tugas pokok dan fungsi serta program/kegiatan yang akan dilaksanakan pada tahun </w:t>
      </w:r>
      <w:r>
        <w:rPr>
          <w:color w:val="000000"/>
          <w:sz w:val="24"/>
          <w:szCs w:val="24"/>
        </w:rPr>
        <w:t>2020</w:t>
      </w:r>
      <w:r w:rsidRPr="00023CB2">
        <w:rPr>
          <w:color w:val="000000"/>
          <w:sz w:val="24"/>
          <w:szCs w:val="24"/>
        </w:rPr>
        <w:t xml:space="preserve"> sekaligus sebagai ukuran keberhasilan dalam pelaksanaan program/kegiatan. Rencana Kerja Dinas Pariwisata </w:t>
      </w:r>
      <w:r>
        <w:rPr>
          <w:color w:val="000000"/>
          <w:sz w:val="24"/>
          <w:szCs w:val="24"/>
        </w:rPr>
        <w:t>Kabupaten Demak</w:t>
      </w:r>
      <w:r w:rsidRPr="00023CB2">
        <w:rPr>
          <w:color w:val="000000"/>
          <w:sz w:val="24"/>
          <w:szCs w:val="24"/>
        </w:rPr>
        <w:t xml:space="preserve"> </w:t>
      </w:r>
      <w:r>
        <w:rPr>
          <w:color w:val="000000"/>
          <w:sz w:val="24"/>
          <w:szCs w:val="24"/>
        </w:rPr>
        <w:t>tahun 2020</w:t>
      </w:r>
      <w:r w:rsidRPr="00023CB2">
        <w:rPr>
          <w:color w:val="000000"/>
          <w:sz w:val="24"/>
          <w:szCs w:val="24"/>
        </w:rPr>
        <w:t xml:space="preserve"> ini juga sebagai acuan dalam menyusun program dan kegiatan kinerja SKPD dalam rangka penyusunan RAPBD </w:t>
      </w:r>
      <w:r>
        <w:rPr>
          <w:color w:val="000000"/>
          <w:sz w:val="24"/>
          <w:szCs w:val="24"/>
        </w:rPr>
        <w:t>Kabupaten Demak</w:t>
      </w:r>
      <w:r w:rsidRPr="00023CB2">
        <w:rPr>
          <w:color w:val="000000"/>
          <w:sz w:val="24"/>
          <w:szCs w:val="24"/>
        </w:rPr>
        <w:t xml:space="preserve"> </w:t>
      </w:r>
      <w:r>
        <w:rPr>
          <w:color w:val="000000"/>
          <w:sz w:val="24"/>
          <w:szCs w:val="24"/>
        </w:rPr>
        <w:t>tahun 2020</w:t>
      </w:r>
      <w:r w:rsidRPr="00023CB2">
        <w:rPr>
          <w:color w:val="000000"/>
          <w:sz w:val="24"/>
          <w:szCs w:val="24"/>
        </w:rPr>
        <w:t xml:space="preserve">. </w:t>
      </w:r>
    </w:p>
    <w:p w:rsidR="007D1EA0" w:rsidRDefault="007D1EA0" w:rsidP="007D1EA0">
      <w:pPr>
        <w:tabs>
          <w:tab w:val="left" w:pos="851"/>
        </w:tabs>
        <w:adjustRightInd w:val="0"/>
        <w:spacing w:line="413" w:lineRule="exact"/>
        <w:ind w:right="554"/>
        <w:jc w:val="both"/>
        <w:rPr>
          <w:color w:val="000000"/>
          <w:sz w:val="24"/>
          <w:szCs w:val="24"/>
        </w:rPr>
      </w:pPr>
      <w:r>
        <w:rPr>
          <w:color w:val="000000"/>
          <w:sz w:val="24"/>
          <w:szCs w:val="24"/>
        </w:rPr>
        <w:tab/>
      </w:r>
      <w:r w:rsidRPr="00023CB2">
        <w:rPr>
          <w:color w:val="000000"/>
          <w:sz w:val="24"/>
          <w:szCs w:val="24"/>
        </w:rPr>
        <w:t xml:space="preserve">Rencana Kerja Dinas Pariwisata </w:t>
      </w:r>
      <w:r>
        <w:rPr>
          <w:color w:val="000000"/>
          <w:sz w:val="24"/>
          <w:szCs w:val="24"/>
        </w:rPr>
        <w:t>Kabupaten Demak</w:t>
      </w:r>
      <w:r w:rsidRPr="00023CB2">
        <w:rPr>
          <w:color w:val="000000"/>
          <w:sz w:val="24"/>
          <w:szCs w:val="24"/>
        </w:rPr>
        <w:t xml:space="preserve"> </w:t>
      </w:r>
      <w:r>
        <w:rPr>
          <w:color w:val="000000"/>
          <w:sz w:val="24"/>
          <w:szCs w:val="24"/>
        </w:rPr>
        <w:t xml:space="preserve">tahun 2020 </w:t>
      </w:r>
      <w:r w:rsidRPr="00023CB2">
        <w:rPr>
          <w:color w:val="000000"/>
          <w:sz w:val="24"/>
          <w:szCs w:val="24"/>
        </w:rPr>
        <w:t>dapat diimplementasikan secara optimal apabila didukung kerjasama dan koordinasi dari berbagai pihak di lingkungan internal dan eksternal. Untuk menghasilkan upaya yang sinergis dalam rangka mengaktualisasikan Rencana Kerja Dinas</w:t>
      </w:r>
      <w:r>
        <w:rPr>
          <w:color w:val="000000"/>
          <w:sz w:val="24"/>
          <w:szCs w:val="24"/>
        </w:rPr>
        <w:t xml:space="preserve"> </w:t>
      </w:r>
      <w:r w:rsidRPr="00023CB2">
        <w:rPr>
          <w:color w:val="000000"/>
          <w:sz w:val="24"/>
          <w:szCs w:val="24"/>
        </w:rPr>
        <w:t xml:space="preserve">Pariwisata  </w:t>
      </w:r>
      <w:r>
        <w:rPr>
          <w:color w:val="000000"/>
          <w:sz w:val="24"/>
          <w:szCs w:val="24"/>
        </w:rPr>
        <w:t>Kabupaten Demak</w:t>
      </w:r>
      <w:r w:rsidRPr="00023CB2">
        <w:rPr>
          <w:color w:val="000000"/>
          <w:sz w:val="24"/>
          <w:szCs w:val="24"/>
        </w:rPr>
        <w:t xml:space="preserve"> </w:t>
      </w:r>
      <w:r>
        <w:rPr>
          <w:color w:val="000000"/>
          <w:sz w:val="24"/>
          <w:szCs w:val="24"/>
        </w:rPr>
        <w:t>tahun  2020</w:t>
      </w:r>
      <w:r w:rsidRPr="00023CB2">
        <w:rPr>
          <w:color w:val="000000"/>
          <w:sz w:val="24"/>
          <w:szCs w:val="24"/>
        </w:rPr>
        <w:t xml:space="preserve">,  diperlukan  keterpaduan,  kerjasama, keterbukaan dan etos kerja seluruh personil di Dinas </w:t>
      </w:r>
      <w:r>
        <w:rPr>
          <w:color w:val="000000"/>
          <w:sz w:val="24"/>
          <w:szCs w:val="24"/>
        </w:rPr>
        <w:t>Pariwisata Kabupaten Demak.</w:t>
      </w:r>
    </w:p>
    <w:p w:rsidR="007D1EA0" w:rsidRDefault="007D1EA0" w:rsidP="007D1EA0">
      <w:pPr>
        <w:tabs>
          <w:tab w:val="left" w:pos="851"/>
        </w:tabs>
        <w:adjustRightInd w:val="0"/>
        <w:spacing w:line="413" w:lineRule="exact"/>
        <w:ind w:right="554"/>
        <w:jc w:val="both"/>
        <w:rPr>
          <w:color w:val="000000"/>
          <w:sz w:val="24"/>
          <w:szCs w:val="24"/>
        </w:rPr>
      </w:pPr>
    </w:p>
    <w:p w:rsidR="007D1EA0" w:rsidRDefault="007D1EA0" w:rsidP="007D1EA0">
      <w:pPr>
        <w:rPr>
          <w:color w:val="000000"/>
          <w:sz w:val="24"/>
          <w:szCs w:val="24"/>
        </w:rPr>
      </w:pPr>
    </w:p>
    <w:p w:rsidR="007D1EA0" w:rsidRDefault="007D1EA0" w:rsidP="007D1EA0">
      <w:pPr>
        <w:rPr>
          <w:color w:val="000000"/>
          <w:sz w:val="24"/>
          <w:szCs w:val="24"/>
        </w:rPr>
      </w:pPr>
    </w:p>
    <w:p w:rsidR="00B0094D" w:rsidRDefault="00B0094D" w:rsidP="00B0094D">
      <w:pPr>
        <w:pStyle w:val="BodyText"/>
        <w:tabs>
          <w:tab w:val="center" w:pos="6237"/>
        </w:tabs>
      </w:pPr>
      <w:r>
        <w:tab/>
        <w:t>Demak,      Agustus 2019</w:t>
      </w:r>
    </w:p>
    <w:p w:rsidR="00B0094D" w:rsidRDefault="00B0094D" w:rsidP="00B0094D">
      <w:pPr>
        <w:pStyle w:val="BodyText"/>
        <w:tabs>
          <w:tab w:val="center" w:pos="6237"/>
        </w:tabs>
      </w:pPr>
    </w:p>
    <w:p w:rsidR="00B0094D" w:rsidRPr="00450B4D" w:rsidRDefault="00B0094D" w:rsidP="00B0094D">
      <w:pPr>
        <w:pStyle w:val="BodyText"/>
        <w:tabs>
          <w:tab w:val="center" w:pos="6237"/>
        </w:tabs>
      </w:pPr>
      <w:r>
        <w:tab/>
      </w:r>
      <w:r w:rsidRPr="00450B4D">
        <w:t xml:space="preserve">KEPALA DINAS PARIWISATA </w:t>
      </w:r>
    </w:p>
    <w:p w:rsidR="00B0094D" w:rsidRPr="00450B4D" w:rsidRDefault="00B0094D" w:rsidP="00B0094D">
      <w:pPr>
        <w:pStyle w:val="BodyText"/>
        <w:tabs>
          <w:tab w:val="center" w:pos="6237"/>
        </w:tabs>
      </w:pPr>
      <w:r w:rsidRPr="00450B4D">
        <w:tab/>
        <w:t>KABUPATEN DEMAK</w:t>
      </w:r>
    </w:p>
    <w:p w:rsidR="00B0094D" w:rsidRPr="00450B4D" w:rsidRDefault="00B0094D" w:rsidP="00B0094D">
      <w:pPr>
        <w:pStyle w:val="BodyText"/>
        <w:tabs>
          <w:tab w:val="center" w:pos="6237"/>
        </w:tabs>
      </w:pPr>
    </w:p>
    <w:p w:rsidR="00B0094D" w:rsidRPr="00450B4D" w:rsidRDefault="00B0094D" w:rsidP="00B0094D">
      <w:pPr>
        <w:pStyle w:val="BodyText"/>
        <w:tabs>
          <w:tab w:val="center" w:pos="6237"/>
        </w:tabs>
      </w:pPr>
    </w:p>
    <w:p w:rsidR="00B0094D" w:rsidRPr="00450B4D" w:rsidRDefault="00B0094D" w:rsidP="00B0094D">
      <w:pPr>
        <w:pStyle w:val="BodyText"/>
        <w:tabs>
          <w:tab w:val="center" w:pos="6237"/>
        </w:tabs>
      </w:pPr>
      <w:r w:rsidRPr="00450B4D">
        <w:tab/>
      </w:r>
      <w:r w:rsidRPr="00450B4D">
        <w:rPr>
          <w:u w:val="single"/>
        </w:rPr>
        <w:t>AGUS KRIYANTO, SE, MM</w:t>
      </w:r>
    </w:p>
    <w:p w:rsidR="00B0094D" w:rsidRPr="00450B4D" w:rsidRDefault="00B0094D" w:rsidP="00B0094D">
      <w:pPr>
        <w:pStyle w:val="BodyText"/>
        <w:tabs>
          <w:tab w:val="center" w:pos="6237"/>
        </w:tabs>
      </w:pPr>
      <w:r w:rsidRPr="00450B4D">
        <w:tab/>
        <w:t xml:space="preserve">Pembina Tk. I </w:t>
      </w:r>
    </w:p>
    <w:p w:rsidR="00B0094D" w:rsidRPr="00450B4D" w:rsidRDefault="00B0094D" w:rsidP="00B0094D">
      <w:pPr>
        <w:pStyle w:val="BodyText"/>
        <w:tabs>
          <w:tab w:val="center" w:pos="6237"/>
        </w:tabs>
      </w:pPr>
      <w:r w:rsidRPr="00450B4D">
        <w:tab/>
        <w:t>NIP. 19690810 199703 1 006</w:t>
      </w:r>
    </w:p>
    <w:p w:rsidR="007D1EA0" w:rsidRDefault="007D1EA0"/>
    <w:sectPr w:rsidR="007D1EA0" w:rsidSect="007D1EA0">
      <w:pgSz w:w="12242" w:h="18722" w:code="14"/>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1F" w:rsidRDefault="0005771F" w:rsidP="00CF66BE">
      <w:r>
        <w:separator/>
      </w:r>
    </w:p>
  </w:endnote>
  <w:endnote w:type="continuationSeparator" w:id="0">
    <w:p w:rsidR="0005771F" w:rsidRDefault="0005771F" w:rsidP="00CF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0B" w:rsidRDefault="0084070B" w:rsidP="00CF66BE">
    <w:pPr>
      <w:pStyle w:val="Footer"/>
      <w:pBdr>
        <w:top w:val="thinThickSmallGap" w:sz="24" w:space="1" w:color="622423"/>
      </w:pBdr>
      <w:tabs>
        <w:tab w:val="clear" w:pos="4680"/>
        <w:tab w:val="clear" w:pos="9360"/>
        <w:tab w:val="right" w:pos="9123"/>
      </w:tabs>
      <w:rPr>
        <w:rFonts w:ascii="Cambria" w:eastAsia="Times New Roman" w:hAnsi="Cambria"/>
        <w:noProof/>
      </w:rPr>
    </w:pPr>
    <w:r>
      <w:rPr>
        <w:rFonts w:ascii="Cambria" w:eastAsia="Times New Roman" w:hAnsi="Cambria"/>
        <w:lang w:val="id-ID"/>
      </w:rPr>
      <w:t>RENJA DINAS PARIWISATA KAB. DEMAK</w:t>
    </w:r>
    <w:r w:rsidRPr="00AB5C3B">
      <w:rPr>
        <w:rFonts w:ascii="Cambria" w:eastAsia="Times New Roman" w:hAnsi="Cambria"/>
      </w:rPr>
      <w:tab/>
      <w:t xml:space="preserve">Page </w:t>
    </w:r>
    <w:r w:rsidRPr="00AB5C3B">
      <w:rPr>
        <w:rFonts w:asciiTheme="minorHAnsi" w:eastAsia="Times New Roman" w:hAnsiTheme="minorHAnsi"/>
      </w:rPr>
      <w:fldChar w:fldCharType="begin"/>
    </w:r>
    <w:r>
      <w:instrText xml:space="preserve"> PAGE   \* MERGEFORMAT </w:instrText>
    </w:r>
    <w:r w:rsidRPr="00AB5C3B">
      <w:rPr>
        <w:rFonts w:asciiTheme="minorHAnsi" w:eastAsia="Times New Roman" w:hAnsiTheme="minorHAnsi"/>
      </w:rPr>
      <w:fldChar w:fldCharType="separate"/>
    </w:r>
    <w:r w:rsidR="007F0453" w:rsidRPr="007F0453">
      <w:rPr>
        <w:rFonts w:ascii="Cambria" w:eastAsia="Times New Roman" w:hAnsi="Cambria"/>
        <w:noProof/>
      </w:rPr>
      <w:t>9</w:t>
    </w:r>
    <w:r w:rsidRPr="00AB5C3B">
      <w:rPr>
        <w:rFonts w:ascii="Cambria" w:eastAsia="Times New Roman" w:hAnsi="Cambria"/>
        <w:noProof/>
      </w:rPr>
      <w:fldChar w:fldCharType="end"/>
    </w:r>
  </w:p>
  <w:p w:rsidR="0084070B" w:rsidRDefault="0084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1F" w:rsidRDefault="0005771F" w:rsidP="00CF66BE">
      <w:r>
        <w:separator/>
      </w:r>
    </w:p>
  </w:footnote>
  <w:footnote w:type="continuationSeparator" w:id="0">
    <w:p w:rsidR="0005771F" w:rsidRDefault="0005771F" w:rsidP="00CF6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A7E"/>
    <w:multiLevelType w:val="hybridMultilevel"/>
    <w:tmpl w:val="466AB914"/>
    <w:lvl w:ilvl="0" w:tplc="5010ECFA">
      <w:start w:val="1"/>
      <w:numFmt w:val="decimal"/>
      <w:lvlText w:val="%1."/>
      <w:lvlJc w:val="left"/>
      <w:pPr>
        <w:ind w:left="720" w:hanging="360"/>
      </w:pPr>
      <w:rPr>
        <w:rFonts w:ascii="Arial" w:eastAsiaTheme="minorEastAsia" w:hAnsi="Arial" w:cs="Times New Roman"/>
      </w:rPr>
    </w:lvl>
    <w:lvl w:ilvl="1" w:tplc="B6904F84">
      <w:start w:val="1"/>
      <w:numFmt w:val="decimal"/>
      <w:lvlText w:val="%2."/>
      <w:lvlJc w:val="left"/>
      <w:pPr>
        <w:ind w:left="720" w:hanging="360"/>
      </w:pPr>
      <w:rPr>
        <w:rFonts w:cs="Times New Roman" w:hint="default"/>
        <w:b w:val="0"/>
      </w:rPr>
    </w:lvl>
    <w:lvl w:ilvl="2" w:tplc="00001853">
      <w:start w:val="1"/>
      <w:numFmt w:val="decimal"/>
      <w:lvlText w:val="%3."/>
      <w:lvlJc w:val="left"/>
      <w:pPr>
        <w:ind w:left="720" w:hanging="360"/>
      </w:pPr>
      <w:rPr>
        <w:rFonts w:cs="Times New Roman" w:hint="default"/>
      </w:rPr>
    </w:lvl>
    <w:lvl w:ilvl="3" w:tplc="0000111D">
      <w:start w:val="1"/>
      <w:numFmt w:val="decimal"/>
      <w:lvlText w:val="%4."/>
      <w:lvlJc w:val="left"/>
      <w:pPr>
        <w:ind w:left="720" w:hanging="360"/>
      </w:pPr>
      <w:rPr>
        <w:rFonts w:cs="Times New Roman" w:hint="default"/>
      </w:rPr>
    </w:lvl>
    <w:lvl w:ilvl="4" w:tplc="00000ED5">
      <w:start w:val="1"/>
      <w:numFmt w:val="decimal"/>
      <w:lvlText w:val="%5."/>
      <w:lvlJc w:val="left"/>
      <w:pPr>
        <w:ind w:left="720" w:hanging="360"/>
      </w:pPr>
      <w:rPr>
        <w:rFonts w:cs="Times New Roman" w:hint="default"/>
      </w:rPr>
    </w:lvl>
    <w:lvl w:ilvl="5" w:tplc="00001FD0">
      <w:start w:val="1"/>
      <w:numFmt w:val="decimal"/>
      <w:lvlText w:val="%6."/>
      <w:lvlJc w:val="left"/>
      <w:pPr>
        <w:ind w:left="720" w:hanging="360"/>
      </w:pPr>
      <w:rPr>
        <w:rFonts w:cs="Times New Roman" w:hint="default"/>
      </w:rPr>
    </w:lvl>
    <w:lvl w:ilvl="6" w:tplc="00002331">
      <w:start w:val="1"/>
      <w:numFmt w:val="decimal"/>
      <w:lvlText w:val="%7."/>
      <w:lvlJc w:val="left"/>
      <w:pPr>
        <w:ind w:left="720" w:hanging="360"/>
      </w:pPr>
      <w:rPr>
        <w:rFonts w:cs="Times New Roman" w:hint="default"/>
      </w:rPr>
    </w:lvl>
    <w:lvl w:ilvl="7" w:tplc="000014F3">
      <w:start w:val="1"/>
      <w:numFmt w:val="decimal"/>
      <w:lvlText w:val="%8."/>
      <w:lvlJc w:val="left"/>
      <w:pPr>
        <w:ind w:left="720" w:hanging="360"/>
      </w:pPr>
      <w:rPr>
        <w:rFonts w:cs="Times New Roman" w:hint="default"/>
      </w:rPr>
    </w:lvl>
    <w:lvl w:ilvl="8" w:tplc="0000067B">
      <w:start w:val="1"/>
      <w:numFmt w:val="decimal"/>
      <w:lvlText w:val="%9."/>
      <w:lvlJc w:val="left"/>
      <w:pPr>
        <w:ind w:left="720" w:hanging="360"/>
      </w:pPr>
      <w:rPr>
        <w:rFonts w:cs="Times New Roman" w:hint="default"/>
      </w:rPr>
    </w:lvl>
  </w:abstractNum>
  <w:abstractNum w:abstractNumId="1">
    <w:nsid w:val="00004972"/>
    <w:multiLevelType w:val="hybridMultilevel"/>
    <w:tmpl w:val="F704FD76"/>
    <w:lvl w:ilvl="0" w:tplc="41EC8C30">
      <w:start w:val="1"/>
      <w:numFmt w:val="decimal"/>
      <w:lvlText w:val="%1."/>
      <w:lvlJc w:val="left"/>
      <w:pPr>
        <w:ind w:left="720" w:hanging="360"/>
      </w:pPr>
      <w:rPr>
        <w:rFonts w:ascii="Times New Roman" w:eastAsiaTheme="minorEastAsia" w:hAnsi="Times New Roman" w:cs="Times New Roman"/>
      </w:rPr>
    </w:lvl>
    <w:lvl w:ilvl="1" w:tplc="0000004E">
      <w:start w:val="1"/>
      <w:numFmt w:val="decimal"/>
      <w:lvlText w:val="%2."/>
      <w:lvlJc w:val="left"/>
      <w:pPr>
        <w:ind w:left="720" w:hanging="360"/>
      </w:pPr>
      <w:rPr>
        <w:rFonts w:cs="Times New Roman" w:hint="default"/>
      </w:rPr>
    </w:lvl>
    <w:lvl w:ilvl="2" w:tplc="000025B8">
      <w:start w:val="1"/>
      <w:numFmt w:val="decimal"/>
      <w:lvlText w:val="%3."/>
      <w:lvlJc w:val="left"/>
      <w:pPr>
        <w:ind w:left="720" w:hanging="360"/>
      </w:pPr>
      <w:rPr>
        <w:rFonts w:cs="Times New Roman" w:hint="default"/>
      </w:rPr>
    </w:lvl>
    <w:lvl w:ilvl="3" w:tplc="000022DF">
      <w:start w:val="1"/>
      <w:numFmt w:val="decimal"/>
      <w:lvlText w:val="%4."/>
      <w:lvlJc w:val="left"/>
      <w:pPr>
        <w:ind w:left="720" w:hanging="360"/>
      </w:pPr>
      <w:rPr>
        <w:rFonts w:cs="Times New Roman" w:hint="default"/>
      </w:rPr>
    </w:lvl>
    <w:lvl w:ilvl="4" w:tplc="000003A5">
      <w:start w:val="1"/>
      <w:numFmt w:val="decimal"/>
      <w:lvlText w:val="%5."/>
      <w:lvlJc w:val="left"/>
      <w:pPr>
        <w:ind w:left="720" w:hanging="360"/>
      </w:pPr>
      <w:rPr>
        <w:rFonts w:cs="Times New Roman" w:hint="default"/>
      </w:rPr>
    </w:lvl>
    <w:lvl w:ilvl="5" w:tplc="00001542">
      <w:start w:val="1"/>
      <w:numFmt w:val="decimal"/>
      <w:lvlText w:val="%6."/>
      <w:lvlJc w:val="left"/>
      <w:pPr>
        <w:ind w:left="720" w:hanging="360"/>
      </w:pPr>
      <w:rPr>
        <w:rFonts w:cs="Times New Roman" w:hint="default"/>
      </w:rPr>
    </w:lvl>
    <w:lvl w:ilvl="6" w:tplc="00000F69">
      <w:start w:val="1"/>
      <w:numFmt w:val="decimal"/>
      <w:lvlText w:val="%7."/>
      <w:lvlJc w:val="left"/>
      <w:pPr>
        <w:ind w:left="720" w:hanging="360"/>
      </w:pPr>
      <w:rPr>
        <w:rFonts w:cs="Times New Roman" w:hint="default"/>
      </w:rPr>
    </w:lvl>
    <w:lvl w:ilvl="7" w:tplc="000019BA">
      <w:start w:val="1"/>
      <w:numFmt w:val="decimal"/>
      <w:lvlText w:val="%8."/>
      <w:lvlJc w:val="left"/>
      <w:pPr>
        <w:ind w:left="720" w:hanging="360"/>
      </w:pPr>
      <w:rPr>
        <w:rFonts w:cs="Times New Roman" w:hint="default"/>
      </w:rPr>
    </w:lvl>
    <w:lvl w:ilvl="8" w:tplc="000011E5">
      <w:start w:val="1"/>
      <w:numFmt w:val="decimal"/>
      <w:lvlText w:val="%9."/>
      <w:lvlJc w:val="left"/>
      <w:pPr>
        <w:ind w:left="720" w:hanging="360"/>
      </w:pPr>
      <w:rPr>
        <w:rFonts w:cs="Times New Roman" w:hint="default"/>
      </w:rPr>
    </w:lvl>
  </w:abstractNum>
  <w:abstractNum w:abstractNumId="2">
    <w:nsid w:val="00009B11"/>
    <w:multiLevelType w:val="hybridMultilevel"/>
    <w:tmpl w:val="52C023D0"/>
    <w:lvl w:ilvl="0" w:tplc="CE38DE9E">
      <w:start w:val="1"/>
      <w:numFmt w:val="decimal"/>
      <w:lvlText w:val="%1."/>
      <w:lvlJc w:val="left"/>
      <w:pPr>
        <w:ind w:left="720" w:hanging="360"/>
      </w:pPr>
      <w:rPr>
        <w:rFonts w:cs="Times New Roman" w:hint="default"/>
        <w:b w:val="0"/>
      </w:rPr>
    </w:lvl>
    <w:lvl w:ilvl="1" w:tplc="42D697A4">
      <w:start w:val="1"/>
      <w:numFmt w:val="decimal"/>
      <w:lvlText w:val="%2."/>
      <w:lvlJc w:val="left"/>
      <w:pPr>
        <w:ind w:left="720" w:hanging="360"/>
      </w:pPr>
      <w:rPr>
        <w:rFonts w:cs="Times New Roman" w:hint="default"/>
        <w:b w:val="0"/>
      </w:rPr>
    </w:lvl>
    <w:lvl w:ilvl="2" w:tplc="000013FD">
      <w:start w:val="1"/>
      <w:numFmt w:val="decimal"/>
      <w:lvlText w:val="%3."/>
      <w:lvlJc w:val="left"/>
      <w:pPr>
        <w:ind w:left="720" w:hanging="360"/>
      </w:pPr>
      <w:rPr>
        <w:rFonts w:cs="Times New Roman" w:hint="default"/>
      </w:rPr>
    </w:lvl>
    <w:lvl w:ilvl="3" w:tplc="000018B1">
      <w:start w:val="1"/>
      <w:numFmt w:val="decimal"/>
      <w:lvlText w:val="%4."/>
      <w:lvlJc w:val="left"/>
      <w:pPr>
        <w:ind w:left="720" w:hanging="360"/>
      </w:pPr>
      <w:rPr>
        <w:rFonts w:cs="Times New Roman" w:hint="default"/>
      </w:rPr>
    </w:lvl>
    <w:lvl w:ilvl="4" w:tplc="00000E8A">
      <w:start w:val="1"/>
      <w:numFmt w:val="decimal"/>
      <w:lvlText w:val="%5."/>
      <w:lvlJc w:val="left"/>
      <w:pPr>
        <w:ind w:left="720" w:hanging="360"/>
      </w:pPr>
      <w:rPr>
        <w:rFonts w:cs="Times New Roman" w:hint="default"/>
      </w:rPr>
    </w:lvl>
    <w:lvl w:ilvl="5" w:tplc="00000B0B">
      <w:start w:val="1"/>
      <w:numFmt w:val="decimal"/>
      <w:lvlText w:val="%6."/>
      <w:lvlJc w:val="left"/>
      <w:pPr>
        <w:ind w:left="720" w:hanging="360"/>
      </w:pPr>
      <w:rPr>
        <w:rFonts w:cs="Times New Roman" w:hint="default"/>
      </w:rPr>
    </w:lvl>
    <w:lvl w:ilvl="6" w:tplc="00001C78">
      <w:start w:val="1"/>
      <w:numFmt w:val="decimal"/>
      <w:lvlText w:val="%7."/>
      <w:lvlJc w:val="left"/>
      <w:pPr>
        <w:ind w:left="720" w:hanging="360"/>
      </w:pPr>
      <w:rPr>
        <w:rFonts w:cs="Times New Roman" w:hint="default"/>
      </w:rPr>
    </w:lvl>
    <w:lvl w:ilvl="7" w:tplc="0000230F">
      <w:start w:val="1"/>
      <w:numFmt w:val="decimal"/>
      <w:lvlText w:val="%8."/>
      <w:lvlJc w:val="left"/>
      <w:pPr>
        <w:ind w:left="720" w:hanging="360"/>
      </w:pPr>
      <w:rPr>
        <w:rFonts w:cs="Times New Roman" w:hint="default"/>
      </w:rPr>
    </w:lvl>
    <w:lvl w:ilvl="8" w:tplc="00000135">
      <w:start w:val="1"/>
      <w:numFmt w:val="decimal"/>
      <w:lvlText w:val="%9."/>
      <w:lvlJc w:val="left"/>
      <w:pPr>
        <w:ind w:left="720" w:hanging="360"/>
      </w:pPr>
      <w:rPr>
        <w:rFonts w:cs="Times New Roman" w:hint="default"/>
      </w:rPr>
    </w:lvl>
  </w:abstractNum>
  <w:abstractNum w:abstractNumId="3">
    <w:nsid w:val="0000A402"/>
    <w:multiLevelType w:val="hybridMultilevel"/>
    <w:tmpl w:val="2D5A3846"/>
    <w:lvl w:ilvl="0" w:tplc="26F26712">
      <w:start w:val="1"/>
      <w:numFmt w:val="decimal"/>
      <w:lvlText w:val="%1."/>
      <w:lvlJc w:val="left"/>
      <w:pPr>
        <w:ind w:left="720" w:hanging="360"/>
      </w:pPr>
      <w:rPr>
        <w:rFonts w:cs="Times New Roman" w:hint="default"/>
        <w:b w:val="0"/>
      </w:rPr>
    </w:lvl>
    <w:lvl w:ilvl="1" w:tplc="00001614">
      <w:start w:val="1"/>
      <w:numFmt w:val="decimal"/>
      <w:lvlText w:val="%2."/>
      <w:lvlJc w:val="left"/>
      <w:pPr>
        <w:ind w:left="720" w:hanging="360"/>
      </w:pPr>
      <w:rPr>
        <w:rFonts w:cs="Times New Roman" w:hint="default"/>
      </w:rPr>
    </w:lvl>
    <w:lvl w:ilvl="2" w:tplc="00001BFE">
      <w:start w:val="1"/>
      <w:numFmt w:val="decimal"/>
      <w:lvlText w:val="%3."/>
      <w:lvlJc w:val="left"/>
      <w:pPr>
        <w:ind w:left="720" w:hanging="360"/>
      </w:pPr>
      <w:rPr>
        <w:rFonts w:cs="Times New Roman" w:hint="default"/>
      </w:rPr>
    </w:lvl>
    <w:lvl w:ilvl="3" w:tplc="000000BD">
      <w:start w:val="1"/>
      <w:numFmt w:val="decimal"/>
      <w:lvlText w:val="%4."/>
      <w:lvlJc w:val="left"/>
      <w:pPr>
        <w:ind w:left="720" w:hanging="360"/>
      </w:pPr>
      <w:rPr>
        <w:rFonts w:cs="Times New Roman" w:hint="default"/>
      </w:rPr>
    </w:lvl>
    <w:lvl w:ilvl="4" w:tplc="00000CE9">
      <w:start w:val="1"/>
      <w:numFmt w:val="decimal"/>
      <w:lvlText w:val="%5."/>
      <w:lvlJc w:val="left"/>
      <w:pPr>
        <w:ind w:left="720" w:hanging="360"/>
      </w:pPr>
      <w:rPr>
        <w:rFonts w:cs="Times New Roman" w:hint="default"/>
      </w:rPr>
    </w:lvl>
    <w:lvl w:ilvl="5" w:tplc="000013B5">
      <w:start w:val="1"/>
      <w:numFmt w:val="decimal"/>
      <w:lvlText w:val="%6."/>
      <w:lvlJc w:val="left"/>
      <w:pPr>
        <w:ind w:left="720" w:hanging="360"/>
      </w:pPr>
      <w:rPr>
        <w:rFonts w:cs="Times New Roman" w:hint="default"/>
      </w:rPr>
    </w:lvl>
    <w:lvl w:ilvl="6" w:tplc="00001F02">
      <w:start w:val="1"/>
      <w:numFmt w:val="decimal"/>
      <w:lvlText w:val="%7."/>
      <w:lvlJc w:val="left"/>
      <w:pPr>
        <w:ind w:left="720" w:hanging="360"/>
      </w:pPr>
      <w:rPr>
        <w:rFonts w:cs="Times New Roman" w:hint="default"/>
      </w:rPr>
    </w:lvl>
    <w:lvl w:ilvl="7" w:tplc="00000A99">
      <w:start w:val="1"/>
      <w:numFmt w:val="decimal"/>
      <w:lvlText w:val="%8."/>
      <w:lvlJc w:val="left"/>
      <w:pPr>
        <w:ind w:left="720" w:hanging="360"/>
      </w:pPr>
      <w:rPr>
        <w:rFonts w:cs="Times New Roman" w:hint="default"/>
      </w:rPr>
    </w:lvl>
    <w:lvl w:ilvl="8" w:tplc="00001D09">
      <w:start w:val="1"/>
      <w:numFmt w:val="decimal"/>
      <w:lvlText w:val="%9."/>
      <w:lvlJc w:val="left"/>
      <w:pPr>
        <w:ind w:left="720" w:hanging="360"/>
      </w:pPr>
      <w:rPr>
        <w:rFonts w:cs="Times New Roman" w:hint="default"/>
      </w:rPr>
    </w:lvl>
  </w:abstractNum>
  <w:abstractNum w:abstractNumId="4">
    <w:nsid w:val="0000AF98"/>
    <w:multiLevelType w:val="hybridMultilevel"/>
    <w:tmpl w:val="C816845A"/>
    <w:lvl w:ilvl="0" w:tplc="0A0607AE">
      <w:start w:val="1"/>
      <w:numFmt w:val="decimal"/>
      <w:lvlText w:val="%1."/>
      <w:lvlJc w:val="left"/>
      <w:pPr>
        <w:ind w:left="720" w:hanging="360"/>
      </w:pPr>
      <w:rPr>
        <w:rFonts w:ascii="Times New Roman" w:eastAsiaTheme="minorEastAsia" w:hAnsi="Times New Roman" w:cs="Times New Roman"/>
      </w:rPr>
    </w:lvl>
    <w:lvl w:ilvl="1" w:tplc="000002B0">
      <w:start w:val="1"/>
      <w:numFmt w:val="decimal"/>
      <w:lvlText w:val="%2."/>
      <w:lvlJc w:val="left"/>
      <w:pPr>
        <w:ind w:left="720" w:hanging="360"/>
      </w:pPr>
      <w:rPr>
        <w:rFonts w:cs="Times New Roman" w:hint="default"/>
      </w:rPr>
    </w:lvl>
    <w:lvl w:ilvl="2" w:tplc="00002228">
      <w:start w:val="1"/>
      <w:numFmt w:val="decimal"/>
      <w:lvlText w:val="%3."/>
      <w:lvlJc w:val="left"/>
      <w:pPr>
        <w:ind w:left="720" w:hanging="360"/>
      </w:pPr>
      <w:rPr>
        <w:rFonts w:cs="Times New Roman" w:hint="default"/>
      </w:rPr>
    </w:lvl>
    <w:lvl w:ilvl="3" w:tplc="00000B81">
      <w:start w:val="1"/>
      <w:numFmt w:val="decimal"/>
      <w:lvlText w:val="%4."/>
      <w:lvlJc w:val="left"/>
      <w:pPr>
        <w:ind w:left="720" w:hanging="360"/>
      </w:pPr>
      <w:rPr>
        <w:rFonts w:cs="Times New Roman" w:hint="default"/>
      </w:rPr>
    </w:lvl>
    <w:lvl w:ilvl="4" w:tplc="00000D1D">
      <w:start w:val="1"/>
      <w:numFmt w:val="decimal"/>
      <w:lvlText w:val="%5."/>
      <w:lvlJc w:val="left"/>
      <w:pPr>
        <w:ind w:left="720" w:hanging="360"/>
      </w:pPr>
      <w:rPr>
        <w:rFonts w:cs="Times New Roman" w:hint="default"/>
      </w:rPr>
    </w:lvl>
    <w:lvl w:ilvl="5" w:tplc="00000F2D">
      <w:start w:val="1"/>
      <w:numFmt w:val="decimal"/>
      <w:lvlText w:val="%6."/>
      <w:lvlJc w:val="left"/>
      <w:pPr>
        <w:ind w:left="720" w:hanging="360"/>
      </w:pPr>
      <w:rPr>
        <w:rFonts w:cs="Times New Roman" w:hint="default"/>
      </w:rPr>
    </w:lvl>
    <w:lvl w:ilvl="6" w:tplc="0000216A">
      <w:start w:val="1"/>
      <w:numFmt w:val="decimal"/>
      <w:lvlText w:val="%7."/>
      <w:lvlJc w:val="left"/>
      <w:pPr>
        <w:ind w:left="720" w:hanging="360"/>
      </w:pPr>
      <w:rPr>
        <w:rFonts w:cs="Times New Roman" w:hint="default"/>
      </w:rPr>
    </w:lvl>
    <w:lvl w:ilvl="7" w:tplc="00000BAD">
      <w:start w:val="1"/>
      <w:numFmt w:val="decimal"/>
      <w:lvlText w:val="%8."/>
      <w:lvlJc w:val="left"/>
      <w:pPr>
        <w:ind w:left="720" w:hanging="360"/>
      </w:pPr>
      <w:rPr>
        <w:rFonts w:cs="Times New Roman" w:hint="default"/>
      </w:rPr>
    </w:lvl>
    <w:lvl w:ilvl="8" w:tplc="00001EBA">
      <w:start w:val="1"/>
      <w:numFmt w:val="decimal"/>
      <w:lvlText w:val="%9."/>
      <w:lvlJc w:val="left"/>
      <w:pPr>
        <w:ind w:left="720" w:hanging="360"/>
      </w:pPr>
      <w:rPr>
        <w:rFonts w:cs="Times New Roman" w:hint="default"/>
      </w:rPr>
    </w:lvl>
  </w:abstractNum>
  <w:abstractNum w:abstractNumId="5">
    <w:nsid w:val="0000B1F4"/>
    <w:multiLevelType w:val="hybridMultilevel"/>
    <w:tmpl w:val="4E0EEF6C"/>
    <w:lvl w:ilvl="0" w:tplc="8D20B178">
      <w:start w:val="1"/>
      <w:numFmt w:val="decimal"/>
      <w:lvlText w:val="%1."/>
      <w:lvlJc w:val="left"/>
      <w:pPr>
        <w:ind w:left="720" w:hanging="360"/>
      </w:pPr>
      <w:rPr>
        <w:rFonts w:ascii="Times New Roman" w:eastAsiaTheme="minorEastAsia" w:hAnsi="Times New Roman" w:cs="Times New Roman"/>
      </w:rPr>
    </w:lvl>
    <w:lvl w:ilvl="1" w:tplc="0000143F">
      <w:start w:val="1"/>
      <w:numFmt w:val="decimal"/>
      <w:lvlText w:val="%2."/>
      <w:lvlJc w:val="left"/>
      <w:pPr>
        <w:ind w:left="720" w:hanging="360"/>
      </w:pPr>
      <w:rPr>
        <w:rFonts w:cs="Times New Roman" w:hint="default"/>
      </w:rPr>
    </w:lvl>
    <w:lvl w:ilvl="2" w:tplc="000020A3">
      <w:start w:val="1"/>
      <w:numFmt w:val="decimal"/>
      <w:lvlText w:val="%3."/>
      <w:lvlJc w:val="left"/>
      <w:pPr>
        <w:ind w:left="720" w:hanging="360"/>
      </w:pPr>
      <w:rPr>
        <w:rFonts w:cs="Times New Roman" w:hint="default"/>
      </w:rPr>
    </w:lvl>
    <w:lvl w:ilvl="3" w:tplc="000026F8">
      <w:start w:val="1"/>
      <w:numFmt w:val="decimal"/>
      <w:lvlText w:val="%4."/>
      <w:lvlJc w:val="left"/>
      <w:pPr>
        <w:ind w:left="720" w:hanging="360"/>
      </w:pPr>
      <w:rPr>
        <w:rFonts w:cs="Times New Roman" w:hint="default"/>
      </w:rPr>
    </w:lvl>
    <w:lvl w:ilvl="4" w:tplc="000008FF">
      <w:start w:val="1"/>
      <w:numFmt w:val="decimal"/>
      <w:lvlText w:val="%5."/>
      <w:lvlJc w:val="left"/>
      <w:pPr>
        <w:ind w:left="720" w:hanging="360"/>
      </w:pPr>
      <w:rPr>
        <w:rFonts w:cs="Times New Roman" w:hint="default"/>
      </w:rPr>
    </w:lvl>
    <w:lvl w:ilvl="5" w:tplc="00001231">
      <w:start w:val="1"/>
      <w:numFmt w:val="decimal"/>
      <w:lvlText w:val="%6."/>
      <w:lvlJc w:val="left"/>
      <w:pPr>
        <w:ind w:left="720" w:hanging="360"/>
      </w:pPr>
      <w:rPr>
        <w:rFonts w:cs="Times New Roman" w:hint="default"/>
      </w:rPr>
    </w:lvl>
    <w:lvl w:ilvl="6" w:tplc="00000254">
      <w:start w:val="1"/>
      <w:numFmt w:val="decimal"/>
      <w:lvlText w:val="%7."/>
      <w:lvlJc w:val="left"/>
      <w:pPr>
        <w:ind w:left="720" w:hanging="360"/>
      </w:pPr>
      <w:rPr>
        <w:rFonts w:cs="Times New Roman" w:hint="default"/>
      </w:rPr>
    </w:lvl>
    <w:lvl w:ilvl="7" w:tplc="00001917">
      <w:start w:val="1"/>
      <w:numFmt w:val="decimal"/>
      <w:lvlText w:val="%8."/>
      <w:lvlJc w:val="left"/>
      <w:pPr>
        <w:ind w:left="720" w:hanging="360"/>
      </w:pPr>
      <w:rPr>
        <w:rFonts w:cs="Times New Roman" w:hint="default"/>
      </w:rPr>
    </w:lvl>
    <w:lvl w:ilvl="8" w:tplc="00001444">
      <w:start w:val="1"/>
      <w:numFmt w:val="decimal"/>
      <w:lvlText w:val="%9."/>
      <w:lvlJc w:val="left"/>
      <w:pPr>
        <w:ind w:left="720" w:hanging="360"/>
      </w:pPr>
      <w:rPr>
        <w:rFonts w:cs="Times New Roman" w:hint="default"/>
      </w:rPr>
    </w:lvl>
  </w:abstractNum>
  <w:abstractNum w:abstractNumId="6">
    <w:nsid w:val="0000C5EC"/>
    <w:multiLevelType w:val="hybridMultilevel"/>
    <w:tmpl w:val="1EDA18D2"/>
    <w:lvl w:ilvl="0" w:tplc="AC5CCA5C">
      <w:start w:val="1"/>
      <w:numFmt w:val="decimal"/>
      <w:lvlText w:val="%1."/>
      <w:lvlJc w:val="left"/>
      <w:pPr>
        <w:ind w:left="720" w:hanging="360"/>
      </w:pPr>
      <w:rPr>
        <w:rFonts w:ascii="Times New Roman" w:eastAsiaTheme="minorEastAsia" w:hAnsi="Times New Roman" w:cs="Times New Roman"/>
      </w:rPr>
    </w:lvl>
    <w:lvl w:ilvl="1" w:tplc="00001C99">
      <w:start w:val="1"/>
      <w:numFmt w:val="decimal"/>
      <w:lvlText w:val="%2."/>
      <w:lvlJc w:val="left"/>
      <w:pPr>
        <w:ind w:left="720" w:hanging="360"/>
      </w:pPr>
      <w:rPr>
        <w:rFonts w:cs="Times New Roman" w:hint="default"/>
      </w:rPr>
    </w:lvl>
    <w:lvl w:ilvl="2" w:tplc="00002052">
      <w:start w:val="1"/>
      <w:numFmt w:val="decimal"/>
      <w:lvlText w:val="%3."/>
      <w:lvlJc w:val="left"/>
      <w:pPr>
        <w:ind w:left="720" w:hanging="360"/>
      </w:pPr>
      <w:rPr>
        <w:rFonts w:cs="Times New Roman" w:hint="default"/>
      </w:rPr>
    </w:lvl>
    <w:lvl w:ilvl="3" w:tplc="0000199B">
      <w:start w:val="1"/>
      <w:numFmt w:val="decimal"/>
      <w:lvlText w:val="%4."/>
      <w:lvlJc w:val="left"/>
      <w:pPr>
        <w:ind w:left="720" w:hanging="360"/>
      </w:pPr>
      <w:rPr>
        <w:rFonts w:cs="Times New Roman" w:hint="default"/>
      </w:rPr>
    </w:lvl>
    <w:lvl w:ilvl="4" w:tplc="00002456">
      <w:start w:val="1"/>
      <w:numFmt w:val="decimal"/>
      <w:lvlText w:val="%5."/>
      <w:lvlJc w:val="left"/>
      <w:pPr>
        <w:ind w:left="720" w:hanging="360"/>
      </w:pPr>
      <w:rPr>
        <w:rFonts w:cs="Times New Roman" w:hint="default"/>
      </w:rPr>
    </w:lvl>
    <w:lvl w:ilvl="5" w:tplc="0000040E">
      <w:start w:val="1"/>
      <w:numFmt w:val="decimal"/>
      <w:lvlText w:val="%6."/>
      <w:lvlJc w:val="left"/>
      <w:pPr>
        <w:ind w:left="720" w:hanging="360"/>
      </w:pPr>
      <w:rPr>
        <w:rFonts w:cs="Times New Roman" w:hint="default"/>
      </w:rPr>
    </w:lvl>
    <w:lvl w:ilvl="6" w:tplc="00002258">
      <w:start w:val="1"/>
      <w:numFmt w:val="decimal"/>
      <w:lvlText w:val="%7."/>
      <w:lvlJc w:val="left"/>
      <w:pPr>
        <w:ind w:left="720" w:hanging="360"/>
      </w:pPr>
      <w:rPr>
        <w:rFonts w:cs="Times New Roman" w:hint="default"/>
      </w:rPr>
    </w:lvl>
    <w:lvl w:ilvl="7" w:tplc="000002BB">
      <w:start w:val="1"/>
      <w:numFmt w:val="decimal"/>
      <w:lvlText w:val="%8."/>
      <w:lvlJc w:val="left"/>
      <w:pPr>
        <w:ind w:left="720" w:hanging="360"/>
      </w:pPr>
      <w:rPr>
        <w:rFonts w:cs="Times New Roman" w:hint="default"/>
      </w:rPr>
    </w:lvl>
    <w:lvl w:ilvl="8" w:tplc="00001C86">
      <w:start w:val="1"/>
      <w:numFmt w:val="decimal"/>
      <w:lvlText w:val="%9."/>
      <w:lvlJc w:val="left"/>
      <w:pPr>
        <w:ind w:left="720" w:hanging="360"/>
      </w:pPr>
      <w:rPr>
        <w:rFonts w:cs="Times New Roman" w:hint="default"/>
      </w:rPr>
    </w:lvl>
  </w:abstractNum>
  <w:abstractNum w:abstractNumId="7">
    <w:nsid w:val="000162D7"/>
    <w:multiLevelType w:val="hybridMultilevel"/>
    <w:tmpl w:val="09380B4E"/>
    <w:lvl w:ilvl="0" w:tplc="17905EC2">
      <w:start w:val="1"/>
      <w:numFmt w:val="decimal"/>
      <w:lvlText w:val="%1."/>
      <w:lvlJc w:val="left"/>
      <w:pPr>
        <w:ind w:left="720" w:hanging="360"/>
      </w:pPr>
      <w:rPr>
        <w:rFonts w:ascii="Bookman Old Style" w:eastAsiaTheme="minorEastAsia" w:hAnsi="Bookman Old Style" w:cs="Times New Roman"/>
      </w:rPr>
    </w:lvl>
    <w:lvl w:ilvl="1" w:tplc="00001829">
      <w:start w:val="1"/>
      <w:numFmt w:val="decimal"/>
      <w:lvlText w:val="%2."/>
      <w:lvlJc w:val="left"/>
      <w:pPr>
        <w:ind w:left="720" w:hanging="360"/>
      </w:pPr>
      <w:rPr>
        <w:rFonts w:cs="Times New Roman" w:hint="default"/>
      </w:rPr>
    </w:lvl>
    <w:lvl w:ilvl="2" w:tplc="000015E8">
      <w:start w:val="1"/>
      <w:numFmt w:val="decimal"/>
      <w:lvlText w:val="%3."/>
      <w:lvlJc w:val="left"/>
      <w:pPr>
        <w:ind w:left="720" w:hanging="360"/>
      </w:pPr>
      <w:rPr>
        <w:rFonts w:cs="Times New Roman" w:hint="default"/>
      </w:rPr>
    </w:lvl>
    <w:lvl w:ilvl="3" w:tplc="00000095">
      <w:start w:val="1"/>
      <w:numFmt w:val="decimal"/>
      <w:lvlText w:val="%4."/>
      <w:lvlJc w:val="left"/>
      <w:pPr>
        <w:ind w:left="720" w:hanging="360"/>
      </w:pPr>
      <w:rPr>
        <w:rFonts w:cs="Times New Roman" w:hint="default"/>
      </w:rPr>
    </w:lvl>
    <w:lvl w:ilvl="4" w:tplc="000004EC">
      <w:start w:val="1"/>
      <w:numFmt w:val="decimal"/>
      <w:lvlText w:val="%5."/>
      <w:lvlJc w:val="left"/>
      <w:pPr>
        <w:ind w:left="720" w:hanging="360"/>
      </w:pPr>
      <w:rPr>
        <w:rFonts w:cs="Times New Roman" w:hint="default"/>
      </w:rPr>
    </w:lvl>
    <w:lvl w:ilvl="5" w:tplc="00001DED">
      <w:start w:val="1"/>
      <w:numFmt w:val="decimal"/>
      <w:lvlText w:val="%6."/>
      <w:lvlJc w:val="left"/>
      <w:pPr>
        <w:ind w:left="720" w:hanging="360"/>
      </w:pPr>
      <w:rPr>
        <w:rFonts w:cs="Times New Roman" w:hint="default"/>
      </w:rPr>
    </w:lvl>
    <w:lvl w:ilvl="6" w:tplc="000001B0">
      <w:start w:val="1"/>
      <w:numFmt w:val="decimal"/>
      <w:lvlText w:val="%7."/>
      <w:lvlJc w:val="left"/>
      <w:pPr>
        <w:ind w:left="720" w:hanging="360"/>
      </w:pPr>
      <w:rPr>
        <w:rFonts w:cs="Times New Roman" w:hint="default"/>
      </w:rPr>
    </w:lvl>
    <w:lvl w:ilvl="7" w:tplc="00000D54">
      <w:start w:val="1"/>
      <w:numFmt w:val="decimal"/>
      <w:lvlText w:val="%8."/>
      <w:lvlJc w:val="left"/>
      <w:pPr>
        <w:ind w:left="720" w:hanging="360"/>
      </w:pPr>
      <w:rPr>
        <w:rFonts w:cs="Times New Roman" w:hint="default"/>
      </w:rPr>
    </w:lvl>
    <w:lvl w:ilvl="8" w:tplc="00000AF0">
      <w:start w:val="1"/>
      <w:numFmt w:val="decimal"/>
      <w:lvlText w:val="%9."/>
      <w:lvlJc w:val="left"/>
      <w:pPr>
        <w:ind w:left="720" w:hanging="360"/>
      </w:pPr>
      <w:rPr>
        <w:rFonts w:cs="Times New Roman" w:hint="default"/>
      </w:rPr>
    </w:lvl>
  </w:abstractNum>
  <w:abstractNum w:abstractNumId="8">
    <w:nsid w:val="000185BA"/>
    <w:multiLevelType w:val="hybridMultilevel"/>
    <w:tmpl w:val="DB4C773E"/>
    <w:lvl w:ilvl="0" w:tplc="09C6328E">
      <w:start w:val="1"/>
      <w:numFmt w:val="decimal"/>
      <w:lvlText w:val="%1."/>
      <w:lvlJc w:val="left"/>
      <w:pPr>
        <w:ind w:left="720" w:hanging="360"/>
      </w:pPr>
      <w:rPr>
        <w:rFonts w:ascii="Bookman Old Style" w:eastAsiaTheme="minorEastAsia" w:hAnsi="Bookman Old Style" w:cs="Times New Roman"/>
      </w:rPr>
    </w:lvl>
    <w:lvl w:ilvl="1" w:tplc="000015F1">
      <w:start w:val="1"/>
      <w:numFmt w:val="decimal"/>
      <w:lvlText w:val="%2."/>
      <w:lvlJc w:val="left"/>
      <w:pPr>
        <w:ind w:left="720" w:hanging="360"/>
      </w:pPr>
      <w:rPr>
        <w:rFonts w:cs="Times New Roman" w:hint="default"/>
      </w:rPr>
    </w:lvl>
    <w:lvl w:ilvl="2" w:tplc="0000090A">
      <w:start w:val="1"/>
      <w:numFmt w:val="decimal"/>
      <w:lvlText w:val="%3."/>
      <w:lvlJc w:val="left"/>
      <w:pPr>
        <w:ind w:left="720" w:hanging="360"/>
      </w:pPr>
      <w:rPr>
        <w:rFonts w:cs="Times New Roman" w:hint="default"/>
      </w:rPr>
    </w:lvl>
    <w:lvl w:ilvl="3" w:tplc="0000141B">
      <w:start w:val="1"/>
      <w:numFmt w:val="decimal"/>
      <w:lvlText w:val="%4."/>
      <w:lvlJc w:val="left"/>
      <w:pPr>
        <w:ind w:left="720" w:hanging="360"/>
      </w:pPr>
      <w:rPr>
        <w:rFonts w:cs="Times New Roman" w:hint="default"/>
      </w:rPr>
    </w:lvl>
    <w:lvl w:ilvl="4" w:tplc="00001282">
      <w:start w:val="1"/>
      <w:numFmt w:val="decimal"/>
      <w:lvlText w:val="%5."/>
      <w:lvlJc w:val="left"/>
      <w:pPr>
        <w:ind w:left="720" w:hanging="360"/>
      </w:pPr>
      <w:rPr>
        <w:rFonts w:cs="Times New Roman" w:hint="default"/>
      </w:rPr>
    </w:lvl>
    <w:lvl w:ilvl="5" w:tplc="000016BA">
      <w:start w:val="1"/>
      <w:numFmt w:val="decimal"/>
      <w:lvlText w:val="%6."/>
      <w:lvlJc w:val="left"/>
      <w:pPr>
        <w:ind w:left="720" w:hanging="360"/>
      </w:pPr>
      <w:rPr>
        <w:rFonts w:cs="Times New Roman" w:hint="default"/>
      </w:rPr>
    </w:lvl>
    <w:lvl w:ilvl="6" w:tplc="000023DE">
      <w:start w:val="1"/>
      <w:numFmt w:val="decimal"/>
      <w:lvlText w:val="%7."/>
      <w:lvlJc w:val="left"/>
      <w:pPr>
        <w:ind w:left="720" w:hanging="360"/>
      </w:pPr>
      <w:rPr>
        <w:rFonts w:cs="Times New Roman" w:hint="default"/>
      </w:rPr>
    </w:lvl>
    <w:lvl w:ilvl="7" w:tplc="00000036">
      <w:start w:val="1"/>
      <w:numFmt w:val="decimal"/>
      <w:lvlText w:val="%8."/>
      <w:lvlJc w:val="left"/>
      <w:pPr>
        <w:ind w:left="720" w:hanging="360"/>
      </w:pPr>
      <w:rPr>
        <w:rFonts w:cs="Times New Roman" w:hint="default"/>
      </w:rPr>
    </w:lvl>
    <w:lvl w:ilvl="8" w:tplc="00002082">
      <w:start w:val="1"/>
      <w:numFmt w:val="decimal"/>
      <w:lvlText w:val="%9."/>
      <w:lvlJc w:val="left"/>
      <w:pPr>
        <w:ind w:left="720" w:hanging="360"/>
      </w:pPr>
      <w:rPr>
        <w:rFonts w:cs="Times New Roman" w:hint="default"/>
      </w:rPr>
    </w:lvl>
  </w:abstractNum>
  <w:abstractNum w:abstractNumId="9">
    <w:nsid w:val="073474E7"/>
    <w:multiLevelType w:val="hybridMultilevel"/>
    <w:tmpl w:val="28DCFB96"/>
    <w:lvl w:ilvl="0" w:tplc="03645B7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1C15394"/>
    <w:multiLevelType w:val="multilevel"/>
    <w:tmpl w:val="39EEDD02"/>
    <w:lvl w:ilvl="0">
      <w:start w:val="1"/>
      <w:numFmt w:val="decimal"/>
      <w:lvlText w:val="%1"/>
      <w:lvlJc w:val="left"/>
      <w:pPr>
        <w:ind w:left="360" w:hanging="360"/>
      </w:pPr>
      <w:rPr>
        <w:rFonts w:hint="default"/>
      </w:rPr>
    </w:lvl>
    <w:lvl w:ilvl="1">
      <w:start w:val="1"/>
      <w:numFmt w:val="decimal"/>
      <w:lvlText w:val="2.%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nsid w:val="2631627D"/>
    <w:multiLevelType w:val="multilevel"/>
    <w:tmpl w:val="C560989C"/>
    <w:lvl w:ilvl="0">
      <w:start w:val="3"/>
      <w:numFmt w:val="decimal"/>
      <w:lvlText w:val="%1"/>
      <w:lvlJc w:val="left"/>
      <w:pPr>
        <w:ind w:left="2532" w:hanging="567"/>
      </w:pPr>
      <w:rPr>
        <w:rFonts w:hint="default"/>
        <w:lang w:val="id" w:eastAsia="id" w:bidi="id"/>
      </w:rPr>
    </w:lvl>
    <w:lvl w:ilvl="1">
      <w:start w:val="1"/>
      <w:numFmt w:val="decimal"/>
      <w:lvlText w:val="%1.%2."/>
      <w:lvlJc w:val="left"/>
      <w:pPr>
        <w:ind w:left="2532" w:hanging="567"/>
      </w:pPr>
      <w:rPr>
        <w:rFonts w:ascii="Book Antiqua" w:eastAsia="Book Antiqua" w:hAnsi="Book Antiqua" w:cs="Book Antiqua" w:hint="default"/>
        <w:spacing w:val="-1"/>
        <w:w w:val="100"/>
        <w:sz w:val="24"/>
        <w:szCs w:val="24"/>
        <w:lang w:val="id" w:eastAsia="id" w:bidi="id"/>
      </w:rPr>
    </w:lvl>
    <w:lvl w:ilvl="2">
      <w:numFmt w:val="bullet"/>
      <w:lvlText w:val="•"/>
      <w:lvlJc w:val="left"/>
      <w:pPr>
        <w:ind w:left="3878" w:hanging="567"/>
      </w:pPr>
      <w:rPr>
        <w:rFonts w:hint="default"/>
        <w:lang w:val="id" w:eastAsia="id" w:bidi="id"/>
      </w:rPr>
    </w:lvl>
    <w:lvl w:ilvl="3">
      <w:numFmt w:val="bullet"/>
      <w:lvlText w:val="•"/>
      <w:lvlJc w:val="left"/>
      <w:pPr>
        <w:ind w:left="4547" w:hanging="567"/>
      </w:pPr>
      <w:rPr>
        <w:rFonts w:hint="default"/>
        <w:lang w:val="id" w:eastAsia="id" w:bidi="id"/>
      </w:rPr>
    </w:lvl>
    <w:lvl w:ilvl="4">
      <w:numFmt w:val="bullet"/>
      <w:lvlText w:val="•"/>
      <w:lvlJc w:val="left"/>
      <w:pPr>
        <w:ind w:left="5216" w:hanging="567"/>
      </w:pPr>
      <w:rPr>
        <w:rFonts w:hint="default"/>
        <w:lang w:val="id" w:eastAsia="id" w:bidi="id"/>
      </w:rPr>
    </w:lvl>
    <w:lvl w:ilvl="5">
      <w:numFmt w:val="bullet"/>
      <w:lvlText w:val="•"/>
      <w:lvlJc w:val="left"/>
      <w:pPr>
        <w:ind w:left="5886" w:hanging="567"/>
      </w:pPr>
      <w:rPr>
        <w:rFonts w:hint="default"/>
        <w:lang w:val="id" w:eastAsia="id" w:bidi="id"/>
      </w:rPr>
    </w:lvl>
    <w:lvl w:ilvl="6">
      <w:numFmt w:val="bullet"/>
      <w:lvlText w:val="•"/>
      <w:lvlJc w:val="left"/>
      <w:pPr>
        <w:ind w:left="6555" w:hanging="567"/>
      </w:pPr>
      <w:rPr>
        <w:rFonts w:hint="default"/>
        <w:lang w:val="id" w:eastAsia="id" w:bidi="id"/>
      </w:rPr>
    </w:lvl>
    <w:lvl w:ilvl="7">
      <w:numFmt w:val="bullet"/>
      <w:lvlText w:val="•"/>
      <w:lvlJc w:val="left"/>
      <w:pPr>
        <w:ind w:left="7224" w:hanging="567"/>
      </w:pPr>
      <w:rPr>
        <w:rFonts w:hint="default"/>
        <w:lang w:val="id" w:eastAsia="id" w:bidi="id"/>
      </w:rPr>
    </w:lvl>
    <w:lvl w:ilvl="8">
      <w:numFmt w:val="bullet"/>
      <w:lvlText w:val="•"/>
      <w:lvlJc w:val="left"/>
      <w:pPr>
        <w:ind w:left="7893" w:hanging="567"/>
      </w:pPr>
      <w:rPr>
        <w:rFonts w:hint="default"/>
        <w:lang w:val="id" w:eastAsia="id" w:bidi="id"/>
      </w:rPr>
    </w:lvl>
  </w:abstractNum>
  <w:abstractNum w:abstractNumId="12">
    <w:nsid w:val="26EC5A93"/>
    <w:multiLevelType w:val="multilevel"/>
    <w:tmpl w:val="1E562B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0A13CE"/>
    <w:multiLevelType w:val="multilevel"/>
    <w:tmpl w:val="3378E4A4"/>
    <w:lvl w:ilvl="0">
      <w:start w:val="1"/>
      <w:numFmt w:val="decimal"/>
      <w:lvlText w:val="%1."/>
      <w:lvlJc w:val="left"/>
      <w:pPr>
        <w:ind w:left="480" w:hanging="480"/>
      </w:pPr>
      <w:rPr>
        <w:rFonts w:eastAsia="Times New Roman" w:cs="Arial" w:hint="default"/>
        <w:color w:val="auto"/>
      </w:rPr>
    </w:lvl>
    <w:lvl w:ilvl="1">
      <w:start w:val="1"/>
      <w:numFmt w:val="decimal"/>
      <w:lvlText w:val="%1.%2."/>
      <w:lvlJc w:val="left"/>
      <w:pPr>
        <w:ind w:left="1287" w:hanging="720"/>
      </w:pPr>
      <w:rPr>
        <w:rFonts w:eastAsia="Times New Roman" w:cs="Arial" w:hint="default"/>
        <w:b/>
        <w:color w:val="auto"/>
      </w:rPr>
    </w:lvl>
    <w:lvl w:ilvl="2">
      <w:start w:val="1"/>
      <w:numFmt w:val="decimal"/>
      <w:lvlText w:val="%1.%2.%3."/>
      <w:lvlJc w:val="left"/>
      <w:pPr>
        <w:ind w:left="1854" w:hanging="720"/>
      </w:pPr>
      <w:rPr>
        <w:rFonts w:eastAsia="Times New Roman" w:cs="Arial" w:hint="default"/>
        <w:color w:val="auto"/>
      </w:rPr>
    </w:lvl>
    <w:lvl w:ilvl="3">
      <w:start w:val="1"/>
      <w:numFmt w:val="decimal"/>
      <w:lvlText w:val="%1.%2.%3.%4."/>
      <w:lvlJc w:val="left"/>
      <w:pPr>
        <w:ind w:left="2781" w:hanging="1080"/>
      </w:pPr>
      <w:rPr>
        <w:rFonts w:eastAsia="Times New Roman" w:cs="Arial" w:hint="default"/>
        <w:color w:val="auto"/>
      </w:rPr>
    </w:lvl>
    <w:lvl w:ilvl="4">
      <w:start w:val="1"/>
      <w:numFmt w:val="decimal"/>
      <w:lvlText w:val="%1.%2.%3.%4.%5."/>
      <w:lvlJc w:val="left"/>
      <w:pPr>
        <w:ind w:left="3708" w:hanging="1440"/>
      </w:pPr>
      <w:rPr>
        <w:rFonts w:eastAsia="Times New Roman" w:cs="Arial" w:hint="default"/>
        <w:color w:val="auto"/>
      </w:rPr>
    </w:lvl>
    <w:lvl w:ilvl="5">
      <w:start w:val="1"/>
      <w:numFmt w:val="decimal"/>
      <w:lvlText w:val="%1.%2.%3.%4.%5.%6."/>
      <w:lvlJc w:val="left"/>
      <w:pPr>
        <w:ind w:left="4275" w:hanging="1440"/>
      </w:pPr>
      <w:rPr>
        <w:rFonts w:eastAsia="Times New Roman" w:cs="Arial" w:hint="default"/>
        <w:color w:val="auto"/>
      </w:rPr>
    </w:lvl>
    <w:lvl w:ilvl="6">
      <w:start w:val="1"/>
      <w:numFmt w:val="decimal"/>
      <w:lvlText w:val="%1.%2.%3.%4.%5.%6.%7."/>
      <w:lvlJc w:val="left"/>
      <w:pPr>
        <w:ind w:left="5202" w:hanging="1800"/>
      </w:pPr>
      <w:rPr>
        <w:rFonts w:eastAsia="Times New Roman" w:cs="Arial" w:hint="default"/>
        <w:color w:val="auto"/>
      </w:rPr>
    </w:lvl>
    <w:lvl w:ilvl="7">
      <w:start w:val="1"/>
      <w:numFmt w:val="decimal"/>
      <w:lvlText w:val="%1.%2.%3.%4.%5.%6.%7.%8."/>
      <w:lvlJc w:val="left"/>
      <w:pPr>
        <w:ind w:left="6129" w:hanging="2160"/>
      </w:pPr>
      <w:rPr>
        <w:rFonts w:eastAsia="Times New Roman" w:cs="Arial" w:hint="default"/>
        <w:color w:val="auto"/>
      </w:rPr>
    </w:lvl>
    <w:lvl w:ilvl="8">
      <w:start w:val="1"/>
      <w:numFmt w:val="decimal"/>
      <w:lvlText w:val="%1.%2.%3.%4.%5.%6.%7.%8.%9."/>
      <w:lvlJc w:val="left"/>
      <w:pPr>
        <w:ind w:left="6696" w:hanging="2160"/>
      </w:pPr>
      <w:rPr>
        <w:rFonts w:eastAsia="Times New Roman" w:cs="Arial" w:hint="default"/>
        <w:color w:val="auto"/>
      </w:rPr>
    </w:lvl>
  </w:abstractNum>
  <w:abstractNum w:abstractNumId="14">
    <w:nsid w:val="36C67D62"/>
    <w:multiLevelType w:val="multilevel"/>
    <w:tmpl w:val="F6B064C6"/>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3B2C4167"/>
    <w:multiLevelType w:val="multilevel"/>
    <w:tmpl w:val="0409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F256A1"/>
    <w:multiLevelType w:val="hybridMultilevel"/>
    <w:tmpl w:val="439AE43A"/>
    <w:lvl w:ilvl="0" w:tplc="12D85C78">
      <w:numFmt w:val="bullet"/>
      <w:lvlText w:val=""/>
      <w:lvlJc w:val="left"/>
      <w:pPr>
        <w:ind w:left="908" w:hanging="360"/>
      </w:pPr>
      <w:rPr>
        <w:rFonts w:ascii="Wingdings" w:eastAsia="Wingdings" w:hAnsi="Wingdings" w:cs="Wingdings" w:hint="default"/>
        <w:w w:val="100"/>
        <w:sz w:val="24"/>
        <w:szCs w:val="24"/>
        <w:lang w:val="id" w:eastAsia="id" w:bidi="id"/>
      </w:rPr>
    </w:lvl>
    <w:lvl w:ilvl="1" w:tplc="D56C504A">
      <w:numFmt w:val="bullet"/>
      <w:lvlText w:val="•"/>
      <w:lvlJc w:val="left"/>
      <w:pPr>
        <w:ind w:left="1733" w:hanging="360"/>
      </w:pPr>
      <w:rPr>
        <w:rFonts w:hint="default"/>
        <w:lang w:val="id" w:eastAsia="id" w:bidi="id"/>
      </w:rPr>
    </w:lvl>
    <w:lvl w:ilvl="2" w:tplc="B220112A">
      <w:numFmt w:val="bullet"/>
      <w:lvlText w:val="•"/>
      <w:lvlJc w:val="left"/>
      <w:pPr>
        <w:ind w:left="2566" w:hanging="360"/>
      </w:pPr>
      <w:rPr>
        <w:rFonts w:hint="default"/>
        <w:lang w:val="id" w:eastAsia="id" w:bidi="id"/>
      </w:rPr>
    </w:lvl>
    <w:lvl w:ilvl="3" w:tplc="C60EC3F0">
      <w:numFmt w:val="bullet"/>
      <w:lvlText w:val="•"/>
      <w:lvlJc w:val="left"/>
      <w:pPr>
        <w:ind w:left="3399" w:hanging="360"/>
      </w:pPr>
      <w:rPr>
        <w:rFonts w:hint="default"/>
        <w:lang w:val="id" w:eastAsia="id" w:bidi="id"/>
      </w:rPr>
    </w:lvl>
    <w:lvl w:ilvl="4" w:tplc="652842F6">
      <w:numFmt w:val="bullet"/>
      <w:lvlText w:val="•"/>
      <w:lvlJc w:val="left"/>
      <w:pPr>
        <w:ind w:left="4232" w:hanging="360"/>
      </w:pPr>
      <w:rPr>
        <w:rFonts w:hint="default"/>
        <w:lang w:val="id" w:eastAsia="id" w:bidi="id"/>
      </w:rPr>
    </w:lvl>
    <w:lvl w:ilvl="5" w:tplc="225EEB7E">
      <w:numFmt w:val="bullet"/>
      <w:lvlText w:val="•"/>
      <w:lvlJc w:val="left"/>
      <w:pPr>
        <w:ind w:left="5066" w:hanging="360"/>
      </w:pPr>
      <w:rPr>
        <w:rFonts w:hint="default"/>
        <w:lang w:val="id" w:eastAsia="id" w:bidi="id"/>
      </w:rPr>
    </w:lvl>
    <w:lvl w:ilvl="6" w:tplc="CE88D87A">
      <w:numFmt w:val="bullet"/>
      <w:lvlText w:val="•"/>
      <w:lvlJc w:val="left"/>
      <w:pPr>
        <w:ind w:left="5899" w:hanging="360"/>
      </w:pPr>
      <w:rPr>
        <w:rFonts w:hint="default"/>
        <w:lang w:val="id" w:eastAsia="id" w:bidi="id"/>
      </w:rPr>
    </w:lvl>
    <w:lvl w:ilvl="7" w:tplc="62E68874">
      <w:numFmt w:val="bullet"/>
      <w:lvlText w:val="•"/>
      <w:lvlJc w:val="left"/>
      <w:pPr>
        <w:ind w:left="6732" w:hanging="360"/>
      </w:pPr>
      <w:rPr>
        <w:rFonts w:hint="default"/>
        <w:lang w:val="id" w:eastAsia="id" w:bidi="id"/>
      </w:rPr>
    </w:lvl>
    <w:lvl w:ilvl="8" w:tplc="66B8F5D0">
      <w:numFmt w:val="bullet"/>
      <w:lvlText w:val="•"/>
      <w:lvlJc w:val="left"/>
      <w:pPr>
        <w:ind w:left="7565" w:hanging="360"/>
      </w:pPr>
      <w:rPr>
        <w:rFonts w:hint="default"/>
        <w:lang w:val="id" w:eastAsia="id" w:bidi="id"/>
      </w:rPr>
    </w:lvl>
  </w:abstractNum>
  <w:abstractNum w:abstractNumId="17">
    <w:nsid w:val="3DE5478F"/>
    <w:multiLevelType w:val="multilevel"/>
    <w:tmpl w:val="F63AD0D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3FE87B79"/>
    <w:multiLevelType w:val="multilevel"/>
    <w:tmpl w:val="1CC61808"/>
    <w:lvl w:ilvl="0">
      <w:start w:val="2"/>
      <w:numFmt w:val="decimal"/>
      <w:lvlText w:val="%1"/>
      <w:lvlJc w:val="left"/>
      <w:pPr>
        <w:ind w:left="2532" w:hanging="567"/>
      </w:pPr>
      <w:rPr>
        <w:rFonts w:hint="default"/>
        <w:lang w:val="id" w:eastAsia="id" w:bidi="id"/>
      </w:rPr>
    </w:lvl>
    <w:lvl w:ilvl="1">
      <w:start w:val="1"/>
      <w:numFmt w:val="decimal"/>
      <w:lvlText w:val="%1.%2."/>
      <w:lvlJc w:val="left"/>
      <w:pPr>
        <w:ind w:left="2532" w:hanging="567"/>
      </w:pPr>
      <w:rPr>
        <w:rFonts w:ascii="Book Antiqua" w:eastAsia="Book Antiqua" w:hAnsi="Book Antiqua" w:cs="Book Antiqua" w:hint="default"/>
        <w:spacing w:val="-1"/>
        <w:w w:val="100"/>
        <w:sz w:val="24"/>
        <w:szCs w:val="24"/>
        <w:lang w:val="id" w:eastAsia="id" w:bidi="id"/>
      </w:rPr>
    </w:lvl>
    <w:lvl w:ilvl="2">
      <w:start w:val="1"/>
      <w:numFmt w:val="decimal"/>
      <w:lvlText w:val="%1.%2.%3."/>
      <w:lvlJc w:val="left"/>
      <w:pPr>
        <w:ind w:left="3192" w:hanging="660"/>
      </w:pPr>
      <w:rPr>
        <w:rFonts w:ascii="Book Antiqua" w:eastAsia="Book Antiqua" w:hAnsi="Book Antiqua" w:cs="Book Antiqua" w:hint="default"/>
        <w:spacing w:val="-2"/>
        <w:w w:val="100"/>
        <w:sz w:val="24"/>
        <w:szCs w:val="24"/>
        <w:lang w:val="id" w:eastAsia="id" w:bidi="id"/>
      </w:rPr>
    </w:lvl>
    <w:lvl w:ilvl="3">
      <w:numFmt w:val="bullet"/>
      <w:lvlText w:val="•"/>
      <w:lvlJc w:val="left"/>
      <w:pPr>
        <w:ind w:left="4540" w:hanging="660"/>
      </w:pPr>
      <w:rPr>
        <w:rFonts w:hint="default"/>
        <w:lang w:val="id" w:eastAsia="id" w:bidi="id"/>
      </w:rPr>
    </w:lvl>
    <w:lvl w:ilvl="4">
      <w:numFmt w:val="bullet"/>
      <w:lvlText w:val="•"/>
      <w:lvlJc w:val="left"/>
      <w:pPr>
        <w:ind w:left="5210" w:hanging="660"/>
      </w:pPr>
      <w:rPr>
        <w:rFonts w:hint="default"/>
        <w:lang w:val="id" w:eastAsia="id" w:bidi="id"/>
      </w:rPr>
    </w:lvl>
    <w:lvl w:ilvl="5">
      <w:numFmt w:val="bullet"/>
      <w:lvlText w:val="•"/>
      <w:lvlJc w:val="left"/>
      <w:pPr>
        <w:ind w:left="5880" w:hanging="660"/>
      </w:pPr>
      <w:rPr>
        <w:rFonts w:hint="default"/>
        <w:lang w:val="id" w:eastAsia="id" w:bidi="id"/>
      </w:rPr>
    </w:lvl>
    <w:lvl w:ilvl="6">
      <w:numFmt w:val="bullet"/>
      <w:lvlText w:val="•"/>
      <w:lvlJc w:val="left"/>
      <w:pPr>
        <w:ind w:left="6551" w:hanging="660"/>
      </w:pPr>
      <w:rPr>
        <w:rFonts w:hint="default"/>
        <w:lang w:val="id" w:eastAsia="id" w:bidi="id"/>
      </w:rPr>
    </w:lvl>
    <w:lvl w:ilvl="7">
      <w:numFmt w:val="bullet"/>
      <w:lvlText w:val="•"/>
      <w:lvlJc w:val="left"/>
      <w:pPr>
        <w:ind w:left="7221" w:hanging="660"/>
      </w:pPr>
      <w:rPr>
        <w:rFonts w:hint="default"/>
        <w:lang w:val="id" w:eastAsia="id" w:bidi="id"/>
      </w:rPr>
    </w:lvl>
    <w:lvl w:ilvl="8">
      <w:numFmt w:val="bullet"/>
      <w:lvlText w:val="•"/>
      <w:lvlJc w:val="left"/>
      <w:pPr>
        <w:ind w:left="7891" w:hanging="660"/>
      </w:pPr>
      <w:rPr>
        <w:rFonts w:hint="default"/>
        <w:lang w:val="id" w:eastAsia="id" w:bidi="id"/>
      </w:rPr>
    </w:lvl>
  </w:abstractNum>
  <w:abstractNum w:abstractNumId="19">
    <w:nsid w:val="41505E63"/>
    <w:multiLevelType w:val="multilevel"/>
    <w:tmpl w:val="2E9450FA"/>
    <w:lvl w:ilvl="0">
      <w:start w:val="1"/>
      <w:numFmt w:val="decimal"/>
      <w:lvlText w:val="%1"/>
      <w:lvlJc w:val="left"/>
      <w:pPr>
        <w:ind w:left="360" w:hanging="360"/>
      </w:pPr>
      <w:rPr>
        <w:rFonts w:hint="default"/>
      </w:rPr>
    </w:lvl>
    <w:lvl w:ilvl="1">
      <w:start w:val="1"/>
      <w:numFmt w:val="decimal"/>
      <w:lvlText w:val="5.%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nsid w:val="43350749"/>
    <w:multiLevelType w:val="multilevel"/>
    <w:tmpl w:val="A7DAE150"/>
    <w:lvl w:ilvl="0">
      <w:start w:val="1"/>
      <w:numFmt w:val="decimal"/>
      <w:lvlText w:val="%1"/>
      <w:lvlJc w:val="left"/>
      <w:pPr>
        <w:ind w:left="360" w:hanging="360"/>
      </w:pPr>
      <w:rPr>
        <w:rFonts w:hint="default"/>
      </w:rPr>
    </w:lvl>
    <w:lvl w:ilvl="1">
      <w:start w:val="1"/>
      <w:numFmt w:val="decimal"/>
      <w:lvlText w:val="3.%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nsid w:val="46074B4A"/>
    <w:multiLevelType w:val="multilevel"/>
    <w:tmpl w:val="2A7C6098"/>
    <w:lvl w:ilvl="0">
      <w:start w:val="3"/>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D23374"/>
    <w:multiLevelType w:val="hybridMultilevel"/>
    <w:tmpl w:val="FE886A38"/>
    <w:lvl w:ilvl="0" w:tplc="7C74E0DC">
      <w:start w:val="1"/>
      <w:numFmt w:val="decimal"/>
      <w:lvlText w:val="(%1)"/>
      <w:lvlJc w:val="left"/>
      <w:pPr>
        <w:ind w:left="942" w:hanging="375"/>
      </w:pPr>
      <w:rPr>
        <w:rFonts w:eastAsia="Bookman Old Style" w:cs="Times New Roman"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7B401EA"/>
    <w:multiLevelType w:val="multilevel"/>
    <w:tmpl w:val="DD823CD8"/>
    <w:lvl w:ilvl="0">
      <w:start w:val="3"/>
      <w:numFmt w:val="decimal"/>
      <w:lvlText w:val="%1."/>
      <w:lvlJc w:val="left"/>
      <w:pPr>
        <w:ind w:left="480" w:hanging="480"/>
      </w:pPr>
      <w:rPr>
        <w:rFonts w:eastAsia="Times New Roman" w:cs="Arial" w:hint="default"/>
        <w:color w:val="auto"/>
      </w:rPr>
    </w:lvl>
    <w:lvl w:ilvl="1">
      <w:start w:val="1"/>
      <w:numFmt w:val="decimal"/>
      <w:lvlText w:val="%1.%2."/>
      <w:lvlJc w:val="left"/>
      <w:pPr>
        <w:ind w:left="1287" w:hanging="720"/>
      </w:pPr>
      <w:rPr>
        <w:rFonts w:eastAsia="Times New Roman" w:cs="Arial" w:hint="default"/>
        <w:b/>
        <w:color w:val="auto"/>
      </w:rPr>
    </w:lvl>
    <w:lvl w:ilvl="2">
      <w:start w:val="1"/>
      <w:numFmt w:val="decimal"/>
      <w:lvlText w:val="%1.%2.%3."/>
      <w:lvlJc w:val="left"/>
      <w:pPr>
        <w:ind w:left="1854" w:hanging="720"/>
      </w:pPr>
      <w:rPr>
        <w:rFonts w:eastAsia="Times New Roman" w:cs="Arial" w:hint="default"/>
        <w:color w:val="auto"/>
      </w:rPr>
    </w:lvl>
    <w:lvl w:ilvl="3">
      <w:start w:val="1"/>
      <w:numFmt w:val="decimal"/>
      <w:lvlText w:val="%1.%2.%3.%4."/>
      <w:lvlJc w:val="left"/>
      <w:pPr>
        <w:ind w:left="2781" w:hanging="1080"/>
      </w:pPr>
      <w:rPr>
        <w:rFonts w:eastAsia="Times New Roman" w:cs="Arial" w:hint="default"/>
        <w:color w:val="auto"/>
      </w:rPr>
    </w:lvl>
    <w:lvl w:ilvl="4">
      <w:start w:val="1"/>
      <w:numFmt w:val="decimal"/>
      <w:lvlText w:val="%1.%2.%3.%4.%5."/>
      <w:lvlJc w:val="left"/>
      <w:pPr>
        <w:ind w:left="3708" w:hanging="1440"/>
      </w:pPr>
      <w:rPr>
        <w:rFonts w:eastAsia="Times New Roman" w:cs="Arial" w:hint="default"/>
        <w:color w:val="auto"/>
      </w:rPr>
    </w:lvl>
    <w:lvl w:ilvl="5">
      <w:start w:val="1"/>
      <w:numFmt w:val="decimal"/>
      <w:lvlText w:val="%1.%2.%3.%4.%5.%6."/>
      <w:lvlJc w:val="left"/>
      <w:pPr>
        <w:ind w:left="4275" w:hanging="1440"/>
      </w:pPr>
      <w:rPr>
        <w:rFonts w:eastAsia="Times New Roman" w:cs="Arial" w:hint="default"/>
        <w:color w:val="auto"/>
      </w:rPr>
    </w:lvl>
    <w:lvl w:ilvl="6">
      <w:start w:val="1"/>
      <w:numFmt w:val="decimal"/>
      <w:lvlText w:val="%1.%2.%3.%4.%5.%6.%7."/>
      <w:lvlJc w:val="left"/>
      <w:pPr>
        <w:ind w:left="5202" w:hanging="1800"/>
      </w:pPr>
      <w:rPr>
        <w:rFonts w:eastAsia="Times New Roman" w:cs="Arial" w:hint="default"/>
        <w:color w:val="auto"/>
      </w:rPr>
    </w:lvl>
    <w:lvl w:ilvl="7">
      <w:start w:val="1"/>
      <w:numFmt w:val="decimal"/>
      <w:lvlText w:val="%1.%2.%3.%4.%5.%6.%7.%8."/>
      <w:lvlJc w:val="left"/>
      <w:pPr>
        <w:ind w:left="6129" w:hanging="2160"/>
      </w:pPr>
      <w:rPr>
        <w:rFonts w:eastAsia="Times New Roman" w:cs="Arial" w:hint="default"/>
        <w:color w:val="auto"/>
      </w:rPr>
    </w:lvl>
    <w:lvl w:ilvl="8">
      <w:start w:val="1"/>
      <w:numFmt w:val="decimal"/>
      <w:lvlText w:val="%1.%2.%3.%4.%5.%6.%7.%8.%9."/>
      <w:lvlJc w:val="left"/>
      <w:pPr>
        <w:ind w:left="6696" w:hanging="2160"/>
      </w:pPr>
      <w:rPr>
        <w:rFonts w:eastAsia="Times New Roman" w:cs="Arial" w:hint="default"/>
        <w:color w:val="auto"/>
      </w:rPr>
    </w:lvl>
  </w:abstractNum>
  <w:abstractNum w:abstractNumId="24">
    <w:nsid w:val="48A809D2"/>
    <w:multiLevelType w:val="multilevel"/>
    <w:tmpl w:val="FBACAF5A"/>
    <w:lvl w:ilvl="0">
      <w:start w:val="4"/>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E38764A"/>
    <w:multiLevelType w:val="multilevel"/>
    <w:tmpl w:val="90B64270"/>
    <w:lvl w:ilvl="0">
      <w:start w:val="1"/>
      <w:numFmt w:val="decimal"/>
      <w:lvlText w:val="%1"/>
      <w:lvlJc w:val="left"/>
      <w:pPr>
        <w:ind w:left="2532" w:hanging="567"/>
      </w:pPr>
      <w:rPr>
        <w:rFonts w:hint="default"/>
        <w:lang w:val="id" w:eastAsia="id" w:bidi="id"/>
      </w:rPr>
    </w:lvl>
    <w:lvl w:ilvl="1">
      <w:start w:val="1"/>
      <w:numFmt w:val="decimal"/>
      <w:lvlText w:val="%1.%2."/>
      <w:lvlJc w:val="left"/>
      <w:pPr>
        <w:ind w:left="2532" w:hanging="567"/>
      </w:pPr>
      <w:rPr>
        <w:rFonts w:ascii="Book Antiqua" w:eastAsia="Book Antiqua" w:hAnsi="Book Antiqua" w:cs="Book Antiqua" w:hint="default"/>
        <w:spacing w:val="-1"/>
        <w:w w:val="100"/>
        <w:sz w:val="24"/>
        <w:szCs w:val="24"/>
        <w:lang w:val="id" w:eastAsia="id" w:bidi="id"/>
      </w:rPr>
    </w:lvl>
    <w:lvl w:ilvl="2">
      <w:numFmt w:val="bullet"/>
      <w:lvlText w:val="•"/>
      <w:lvlJc w:val="left"/>
      <w:pPr>
        <w:ind w:left="3878" w:hanging="567"/>
      </w:pPr>
      <w:rPr>
        <w:rFonts w:hint="default"/>
        <w:lang w:val="id" w:eastAsia="id" w:bidi="id"/>
      </w:rPr>
    </w:lvl>
    <w:lvl w:ilvl="3">
      <w:numFmt w:val="bullet"/>
      <w:lvlText w:val="•"/>
      <w:lvlJc w:val="left"/>
      <w:pPr>
        <w:ind w:left="4547" w:hanging="567"/>
      </w:pPr>
      <w:rPr>
        <w:rFonts w:hint="default"/>
        <w:lang w:val="id" w:eastAsia="id" w:bidi="id"/>
      </w:rPr>
    </w:lvl>
    <w:lvl w:ilvl="4">
      <w:numFmt w:val="bullet"/>
      <w:lvlText w:val="•"/>
      <w:lvlJc w:val="left"/>
      <w:pPr>
        <w:ind w:left="5216" w:hanging="567"/>
      </w:pPr>
      <w:rPr>
        <w:rFonts w:hint="default"/>
        <w:lang w:val="id" w:eastAsia="id" w:bidi="id"/>
      </w:rPr>
    </w:lvl>
    <w:lvl w:ilvl="5">
      <w:numFmt w:val="bullet"/>
      <w:lvlText w:val="•"/>
      <w:lvlJc w:val="left"/>
      <w:pPr>
        <w:ind w:left="5886" w:hanging="567"/>
      </w:pPr>
      <w:rPr>
        <w:rFonts w:hint="default"/>
        <w:lang w:val="id" w:eastAsia="id" w:bidi="id"/>
      </w:rPr>
    </w:lvl>
    <w:lvl w:ilvl="6">
      <w:numFmt w:val="bullet"/>
      <w:lvlText w:val="•"/>
      <w:lvlJc w:val="left"/>
      <w:pPr>
        <w:ind w:left="6555" w:hanging="567"/>
      </w:pPr>
      <w:rPr>
        <w:rFonts w:hint="default"/>
        <w:lang w:val="id" w:eastAsia="id" w:bidi="id"/>
      </w:rPr>
    </w:lvl>
    <w:lvl w:ilvl="7">
      <w:numFmt w:val="bullet"/>
      <w:lvlText w:val="•"/>
      <w:lvlJc w:val="left"/>
      <w:pPr>
        <w:ind w:left="7224" w:hanging="567"/>
      </w:pPr>
      <w:rPr>
        <w:rFonts w:hint="default"/>
        <w:lang w:val="id" w:eastAsia="id" w:bidi="id"/>
      </w:rPr>
    </w:lvl>
    <w:lvl w:ilvl="8">
      <w:numFmt w:val="bullet"/>
      <w:lvlText w:val="•"/>
      <w:lvlJc w:val="left"/>
      <w:pPr>
        <w:ind w:left="7893" w:hanging="567"/>
      </w:pPr>
      <w:rPr>
        <w:rFonts w:hint="default"/>
        <w:lang w:val="id" w:eastAsia="id" w:bidi="id"/>
      </w:rPr>
    </w:lvl>
  </w:abstractNum>
  <w:abstractNum w:abstractNumId="26">
    <w:nsid w:val="513A5A89"/>
    <w:multiLevelType w:val="multilevel"/>
    <w:tmpl w:val="F6B064C6"/>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7">
    <w:nsid w:val="5968430B"/>
    <w:multiLevelType w:val="multilevel"/>
    <w:tmpl w:val="5F84B5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2CB4BBE"/>
    <w:multiLevelType w:val="hybridMultilevel"/>
    <w:tmpl w:val="F45C11BE"/>
    <w:lvl w:ilvl="0" w:tplc="055E3D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8B951E2"/>
    <w:multiLevelType w:val="multilevel"/>
    <w:tmpl w:val="3A96090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F100F85"/>
    <w:multiLevelType w:val="multilevel"/>
    <w:tmpl w:val="E43461AE"/>
    <w:lvl w:ilvl="0">
      <w:start w:val="1"/>
      <w:numFmt w:val="decimal"/>
      <w:lvlText w:val="%1"/>
      <w:lvlJc w:val="left"/>
      <w:pPr>
        <w:ind w:left="360" w:hanging="360"/>
      </w:pPr>
      <w:rPr>
        <w:rFonts w:hint="default"/>
      </w:rPr>
    </w:lvl>
    <w:lvl w:ilvl="1">
      <w:start w:val="1"/>
      <w:numFmt w:val="decimal"/>
      <w:lvlText w:val="4.%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nsid w:val="78C14AF5"/>
    <w:multiLevelType w:val="multilevel"/>
    <w:tmpl w:val="FF5022D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DE16DDE"/>
    <w:multiLevelType w:val="hybridMultilevel"/>
    <w:tmpl w:val="DC36B86E"/>
    <w:lvl w:ilvl="0" w:tplc="DAFA5B92">
      <w:start w:val="1"/>
      <w:numFmt w:val="decimal"/>
      <w:lvlText w:val="%1."/>
      <w:lvlJc w:val="right"/>
      <w:pPr>
        <w:ind w:left="1287" w:hanging="360"/>
      </w:pPr>
      <w:rPr>
        <w:rFonts w:hint="default"/>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18"/>
  </w:num>
  <w:num w:numId="3">
    <w:abstractNumId w:val="25"/>
  </w:num>
  <w:num w:numId="4">
    <w:abstractNumId w:val="16"/>
  </w:num>
  <w:num w:numId="5">
    <w:abstractNumId w:val="0"/>
  </w:num>
  <w:num w:numId="6">
    <w:abstractNumId w:val="3"/>
  </w:num>
  <w:num w:numId="7">
    <w:abstractNumId w:val="2"/>
  </w:num>
  <w:num w:numId="8">
    <w:abstractNumId w:val="7"/>
  </w:num>
  <w:num w:numId="9">
    <w:abstractNumId w:val="8"/>
  </w:num>
  <w:num w:numId="10">
    <w:abstractNumId w:val="15"/>
  </w:num>
  <w:num w:numId="11">
    <w:abstractNumId w:val="21"/>
  </w:num>
  <w:num w:numId="12">
    <w:abstractNumId w:val="32"/>
  </w:num>
  <w:num w:numId="13">
    <w:abstractNumId w:val="17"/>
  </w:num>
  <w:num w:numId="14">
    <w:abstractNumId w:val="12"/>
  </w:num>
  <w:num w:numId="15">
    <w:abstractNumId w:val="29"/>
  </w:num>
  <w:num w:numId="16">
    <w:abstractNumId w:val="27"/>
  </w:num>
  <w:num w:numId="17">
    <w:abstractNumId w:val="23"/>
  </w:num>
  <w:num w:numId="18">
    <w:abstractNumId w:val="5"/>
  </w:num>
  <w:num w:numId="19">
    <w:abstractNumId w:val="6"/>
  </w:num>
  <w:num w:numId="20">
    <w:abstractNumId w:val="4"/>
  </w:num>
  <w:num w:numId="21">
    <w:abstractNumId w:val="1"/>
  </w:num>
  <w:num w:numId="22">
    <w:abstractNumId w:val="13"/>
  </w:num>
  <w:num w:numId="23">
    <w:abstractNumId w:val="9"/>
  </w:num>
  <w:num w:numId="24">
    <w:abstractNumId w:val="28"/>
  </w:num>
  <w:num w:numId="25">
    <w:abstractNumId w:val="31"/>
  </w:num>
  <w:num w:numId="26">
    <w:abstractNumId w:val="10"/>
  </w:num>
  <w:num w:numId="27">
    <w:abstractNumId w:val="20"/>
  </w:num>
  <w:num w:numId="28">
    <w:abstractNumId w:val="30"/>
  </w:num>
  <w:num w:numId="29">
    <w:abstractNumId w:val="19"/>
  </w:num>
  <w:num w:numId="30">
    <w:abstractNumId w:val="24"/>
  </w:num>
  <w:num w:numId="31">
    <w:abstractNumId w:val="14"/>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5771F"/>
    <w:rsid w:val="0006116D"/>
    <w:rsid w:val="000E64AA"/>
    <w:rsid w:val="000F3CE7"/>
    <w:rsid w:val="000F42B1"/>
    <w:rsid w:val="001507B2"/>
    <w:rsid w:val="00187547"/>
    <w:rsid w:val="0018764E"/>
    <w:rsid w:val="001B1F07"/>
    <w:rsid w:val="001B3731"/>
    <w:rsid w:val="001D1F31"/>
    <w:rsid w:val="001F3198"/>
    <w:rsid w:val="00223482"/>
    <w:rsid w:val="0023633A"/>
    <w:rsid w:val="002472D1"/>
    <w:rsid w:val="002C6017"/>
    <w:rsid w:val="002D38F7"/>
    <w:rsid w:val="002F4C0B"/>
    <w:rsid w:val="00317D1D"/>
    <w:rsid w:val="003C4B16"/>
    <w:rsid w:val="00450B4D"/>
    <w:rsid w:val="00474D79"/>
    <w:rsid w:val="00476425"/>
    <w:rsid w:val="004E1D91"/>
    <w:rsid w:val="00563905"/>
    <w:rsid w:val="005C3158"/>
    <w:rsid w:val="00663889"/>
    <w:rsid w:val="006D64A1"/>
    <w:rsid w:val="00700D54"/>
    <w:rsid w:val="0070746C"/>
    <w:rsid w:val="00712635"/>
    <w:rsid w:val="00722D43"/>
    <w:rsid w:val="007D1EA0"/>
    <w:rsid w:val="007E2278"/>
    <w:rsid w:val="007F0453"/>
    <w:rsid w:val="008039D1"/>
    <w:rsid w:val="008350A3"/>
    <w:rsid w:val="0084070B"/>
    <w:rsid w:val="00846D2A"/>
    <w:rsid w:val="00850491"/>
    <w:rsid w:val="00854112"/>
    <w:rsid w:val="0088405F"/>
    <w:rsid w:val="008E0D83"/>
    <w:rsid w:val="00912080"/>
    <w:rsid w:val="0097312A"/>
    <w:rsid w:val="009E07EE"/>
    <w:rsid w:val="009F323D"/>
    <w:rsid w:val="00A3700C"/>
    <w:rsid w:val="00A62BE1"/>
    <w:rsid w:val="00A660A4"/>
    <w:rsid w:val="00AB376A"/>
    <w:rsid w:val="00B0094D"/>
    <w:rsid w:val="00B81E11"/>
    <w:rsid w:val="00BA7CA0"/>
    <w:rsid w:val="00BF03BC"/>
    <w:rsid w:val="00BF5C21"/>
    <w:rsid w:val="00C54369"/>
    <w:rsid w:val="00C54822"/>
    <w:rsid w:val="00C70F2F"/>
    <w:rsid w:val="00C9781C"/>
    <w:rsid w:val="00CA0386"/>
    <w:rsid w:val="00CE3C00"/>
    <w:rsid w:val="00CE4510"/>
    <w:rsid w:val="00CF66BE"/>
    <w:rsid w:val="00D41146"/>
    <w:rsid w:val="00D7058F"/>
    <w:rsid w:val="00D975FB"/>
    <w:rsid w:val="00DC72C2"/>
    <w:rsid w:val="00DE2141"/>
    <w:rsid w:val="00DE5C1E"/>
    <w:rsid w:val="00E326D5"/>
    <w:rsid w:val="00E729B3"/>
    <w:rsid w:val="00EC045A"/>
    <w:rsid w:val="00F1108B"/>
    <w:rsid w:val="00F13CCD"/>
    <w:rsid w:val="00F462E3"/>
    <w:rsid w:val="00F518DF"/>
    <w:rsid w:val="00F7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1D482-1419-453F-87F8-E64B4C8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66BE"/>
    <w:pPr>
      <w:widowControl w:val="0"/>
      <w:autoSpaceDE w:val="0"/>
      <w:autoSpaceDN w:val="0"/>
      <w:spacing w:after="0" w:line="240" w:lineRule="auto"/>
    </w:pPr>
    <w:rPr>
      <w:rFonts w:ascii="Bookman Old Style" w:eastAsia="Bookman Old Style" w:hAnsi="Bookman Old Style" w:cs="Times New Roman"/>
      <w:lang w:val="id" w:eastAsia="id"/>
    </w:rPr>
  </w:style>
  <w:style w:type="paragraph" w:styleId="Heading1">
    <w:name w:val="heading 1"/>
    <w:basedOn w:val="Normal"/>
    <w:link w:val="Heading1Char"/>
    <w:uiPriority w:val="1"/>
    <w:qFormat/>
    <w:rsid w:val="00CF66BE"/>
    <w:pPr>
      <w:ind w:left="975" w:right="456" w:hanging="28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66BE"/>
    <w:rPr>
      <w:rFonts w:ascii="Arial" w:eastAsia="Arial" w:hAnsi="Arial" w:cs="Times New Roman"/>
      <w:b/>
      <w:bCs/>
      <w:sz w:val="24"/>
      <w:szCs w:val="24"/>
      <w:lang w:val="id" w:eastAsia="id"/>
    </w:rPr>
  </w:style>
  <w:style w:type="paragraph" w:styleId="TOC1">
    <w:name w:val="toc 1"/>
    <w:basedOn w:val="Normal"/>
    <w:uiPriority w:val="1"/>
    <w:qFormat/>
    <w:rsid w:val="00CF66BE"/>
    <w:pPr>
      <w:spacing w:before="148"/>
      <w:ind w:right="745"/>
      <w:jc w:val="right"/>
    </w:pPr>
    <w:rPr>
      <w:rFonts w:ascii="Book Antiqua" w:eastAsia="Book Antiqua" w:hAnsi="Book Antiqua"/>
      <w:b/>
      <w:bCs/>
      <w:sz w:val="24"/>
      <w:szCs w:val="24"/>
    </w:rPr>
  </w:style>
  <w:style w:type="paragraph" w:styleId="TOC2">
    <w:name w:val="toc 2"/>
    <w:basedOn w:val="Normal"/>
    <w:uiPriority w:val="1"/>
    <w:qFormat/>
    <w:rsid w:val="00CF66BE"/>
    <w:pPr>
      <w:spacing w:before="148"/>
      <w:ind w:left="2532" w:right="745" w:hanging="2533"/>
      <w:jc w:val="right"/>
    </w:pPr>
    <w:rPr>
      <w:rFonts w:ascii="Book Antiqua" w:eastAsia="Book Antiqua" w:hAnsi="Book Antiqua"/>
      <w:sz w:val="24"/>
      <w:szCs w:val="24"/>
    </w:rPr>
  </w:style>
  <w:style w:type="paragraph" w:styleId="TOC3">
    <w:name w:val="toc 3"/>
    <w:basedOn w:val="Normal"/>
    <w:uiPriority w:val="1"/>
    <w:qFormat/>
    <w:rsid w:val="00CF66BE"/>
    <w:pPr>
      <w:spacing w:before="151"/>
      <w:ind w:right="745"/>
      <w:jc w:val="right"/>
    </w:pPr>
    <w:rPr>
      <w:rFonts w:ascii="Book Antiqua" w:eastAsia="Book Antiqua" w:hAnsi="Book Antiqua"/>
      <w:b/>
      <w:bCs/>
      <w:i/>
    </w:rPr>
  </w:style>
  <w:style w:type="paragraph" w:styleId="TOC4">
    <w:name w:val="toc 4"/>
    <w:basedOn w:val="Normal"/>
    <w:uiPriority w:val="1"/>
    <w:qFormat/>
    <w:rsid w:val="00CF66BE"/>
    <w:pPr>
      <w:spacing w:before="148"/>
      <w:ind w:left="547"/>
    </w:pPr>
    <w:rPr>
      <w:rFonts w:ascii="Book Antiqua" w:eastAsia="Book Antiqua" w:hAnsi="Book Antiqua"/>
      <w:b/>
      <w:bCs/>
      <w:sz w:val="24"/>
      <w:szCs w:val="24"/>
    </w:rPr>
  </w:style>
  <w:style w:type="paragraph" w:styleId="TOC5">
    <w:name w:val="toc 5"/>
    <w:basedOn w:val="Normal"/>
    <w:uiPriority w:val="1"/>
    <w:qFormat/>
    <w:rsid w:val="00CF66BE"/>
    <w:pPr>
      <w:spacing w:before="145"/>
      <w:ind w:left="1966"/>
    </w:pPr>
    <w:rPr>
      <w:rFonts w:ascii="Book Antiqua" w:eastAsia="Book Antiqua" w:hAnsi="Book Antiqua"/>
      <w:b/>
      <w:bCs/>
      <w:sz w:val="24"/>
      <w:szCs w:val="24"/>
    </w:rPr>
  </w:style>
  <w:style w:type="paragraph" w:styleId="TOC6">
    <w:name w:val="toc 6"/>
    <w:basedOn w:val="Normal"/>
    <w:uiPriority w:val="1"/>
    <w:qFormat/>
    <w:rsid w:val="00CF66BE"/>
    <w:pPr>
      <w:spacing w:before="148"/>
      <w:ind w:left="2532" w:hanging="567"/>
    </w:pPr>
    <w:rPr>
      <w:rFonts w:ascii="Book Antiqua" w:eastAsia="Book Antiqua" w:hAnsi="Book Antiqua"/>
      <w:sz w:val="24"/>
      <w:szCs w:val="24"/>
    </w:rPr>
  </w:style>
  <w:style w:type="paragraph" w:styleId="TOC7">
    <w:name w:val="toc 7"/>
    <w:basedOn w:val="Normal"/>
    <w:uiPriority w:val="1"/>
    <w:qFormat/>
    <w:rsid w:val="00CF66BE"/>
    <w:pPr>
      <w:ind w:left="3132" w:hanging="661"/>
    </w:pPr>
    <w:rPr>
      <w:rFonts w:ascii="Book Antiqua" w:eastAsia="Book Antiqua" w:hAnsi="Book Antiqua"/>
      <w:sz w:val="24"/>
      <w:szCs w:val="24"/>
    </w:rPr>
  </w:style>
  <w:style w:type="paragraph" w:styleId="TOC8">
    <w:name w:val="toc 8"/>
    <w:basedOn w:val="Normal"/>
    <w:uiPriority w:val="1"/>
    <w:qFormat/>
    <w:rsid w:val="00CF66BE"/>
    <w:pPr>
      <w:spacing w:before="151"/>
      <w:ind w:left="2592"/>
    </w:pPr>
    <w:rPr>
      <w:rFonts w:ascii="Book Antiqua" w:eastAsia="Book Antiqua" w:hAnsi="Book Antiqua"/>
      <w:sz w:val="24"/>
      <w:szCs w:val="24"/>
    </w:rPr>
  </w:style>
  <w:style w:type="paragraph" w:styleId="BodyText">
    <w:name w:val="Body Text"/>
    <w:basedOn w:val="Normal"/>
    <w:link w:val="BodyTextChar"/>
    <w:uiPriority w:val="1"/>
    <w:qFormat/>
    <w:rsid w:val="00CF66BE"/>
    <w:rPr>
      <w:sz w:val="24"/>
      <w:szCs w:val="24"/>
    </w:rPr>
  </w:style>
  <w:style w:type="character" w:customStyle="1" w:styleId="BodyTextChar">
    <w:name w:val="Body Text Char"/>
    <w:basedOn w:val="DefaultParagraphFont"/>
    <w:link w:val="BodyText"/>
    <w:uiPriority w:val="1"/>
    <w:rsid w:val="00CF66BE"/>
    <w:rPr>
      <w:rFonts w:ascii="Bookman Old Style" w:eastAsia="Bookman Old Style" w:hAnsi="Bookman Old Style" w:cs="Times New Roman"/>
      <w:sz w:val="24"/>
      <w:szCs w:val="24"/>
      <w:lang w:val="id" w:eastAsia="id"/>
    </w:rPr>
  </w:style>
  <w:style w:type="paragraph" w:styleId="ListParagraph">
    <w:name w:val="List Paragraph"/>
    <w:aliases w:val="Body of text"/>
    <w:basedOn w:val="Normal"/>
    <w:link w:val="ListParagraphChar"/>
    <w:uiPriority w:val="34"/>
    <w:qFormat/>
    <w:rsid w:val="00CF66BE"/>
    <w:pPr>
      <w:ind w:left="975" w:hanging="428"/>
    </w:pPr>
  </w:style>
  <w:style w:type="paragraph" w:customStyle="1" w:styleId="TableParagraph">
    <w:name w:val="Table Paragraph"/>
    <w:basedOn w:val="Normal"/>
    <w:uiPriority w:val="1"/>
    <w:qFormat/>
    <w:rsid w:val="00CF66BE"/>
    <w:rPr>
      <w:rFonts w:ascii="Franklin Gothic Book" w:eastAsia="Franklin Gothic Book" w:hAnsi="Franklin Gothic Book"/>
    </w:rPr>
  </w:style>
  <w:style w:type="paragraph" w:styleId="Header">
    <w:name w:val="header"/>
    <w:basedOn w:val="Normal"/>
    <w:link w:val="HeaderChar"/>
    <w:uiPriority w:val="99"/>
    <w:unhideWhenUsed/>
    <w:rsid w:val="00CF66BE"/>
    <w:pPr>
      <w:tabs>
        <w:tab w:val="center" w:pos="4680"/>
        <w:tab w:val="right" w:pos="9360"/>
      </w:tabs>
    </w:pPr>
  </w:style>
  <w:style w:type="character" w:customStyle="1" w:styleId="HeaderChar">
    <w:name w:val="Header Char"/>
    <w:basedOn w:val="DefaultParagraphFont"/>
    <w:link w:val="Header"/>
    <w:uiPriority w:val="99"/>
    <w:rsid w:val="00CF66BE"/>
    <w:rPr>
      <w:rFonts w:ascii="Bookman Old Style" w:eastAsia="Bookman Old Style" w:hAnsi="Bookman Old Style" w:cs="Times New Roman"/>
      <w:lang w:val="id" w:eastAsia="id"/>
    </w:rPr>
  </w:style>
  <w:style w:type="paragraph" w:styleId="Footer">
    <w:name w:val="footer"/>
    <w:basedOn w:val="Normal"/>
    <w:link w:val="FooterChar"/>
    <w:uiPriority w:val="99"/>
    <w:unhideWhenUsed/>
    <w:rsid w:val="00CF66BE"/>
    <w:pPr>
      <w:tabs>
        <w:tab w:val="center" w:pos="4680"/>
        <w:tab w:val="right" w:pos="9360"/>
      </w:tabs>
    </w:pPr>
  </w:style>
  <w:style w:type="character" w:customStyle="1" w:styleId="FooterChar">
    <w:name w:val="Footer Char"/>
    <w:basedOn w:val="DefaultParagraphFont"/>
    <w:link w:val="Footer"/>
    <w:uiPriority w:val="99"/>
    <w:rsid w:val="00CF66BE"/>
    <w:rPr>
      <w:rFonts w:ascii="Bookman Old Style" w:eastAsia="Bookman Old Style" w:hAnsi="Bookman Old Style" w:cs="Times New Roman"/>
      <w:lang w:val="id" w:eastAsia="id"/>
    </w:rPr>
  </w:style>
  <w:style w:type="character" w:styleId="Hyperlink">
    <w:name w:val="Hyperlink"/>
    <w:basedOn w:val="DefaultParagraphFont"/>
    <w:uiPriority w:val="99"/>
    <w:unhideWhenUsed/>
    <w:rsid w:val="00CF66BE"/>
    <w:rPr>
      <w:color w:val="0563C1" w:themeColor="hyperlink"/>
      <w:u w:val="single"/>
    </w:rPr>
  </w:style>
  <w:style w:type="numbering" w:customStyle="1" w:styleId="Style1">
    <w:name w:val="Style1"/>
    <w:uiPriority w:val="99"/>
    <w:rsid w:val="00CF66BE"/>
    <w:pPr>
      <w:numPr>
        <w:numId w:val="10"/>
      </w:numPr>
    </w:pPr>
  </w:style>
  <w:style w:type="character" w:styleId="CommentReference">
    <w:name w:val="annotation reference"/>
    <w:basedOn w:val="DefaultParagraphFont"/>
    <w:uiPriority w:val="99"/>
    <w:semiHidden/>
    <w:unhideWhenUsed/>
    <w:rsid w:val="00CF66BE"/>
    <w:rPr>
      <w:sz w:val="16"/>
      <w:szCs w:val="16"/>
    </w:rPr>
  </w:style>
  <w:style w:type="paragraph" w:styleId="CommentText">
    <w:name w:val="annotation text"/>
    <w:basedOn w:val="Normal"/>
    <w:link w:val="CommentTextChar"/>
    <w:uiPriority w:val="99"/>
    <w:semiHidden/>
    <w:unhideWhenUsed/>
    <w:rsid w:val="00CF66BE"/>
    <w:pPr>
      <w:widowControl/>
      <w:autoSpaceDE/>
      <w:autoSpaceDN/>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CF66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66BE"/>
    <w:rPr>
      <w:b/>
      <w:bCs/>
    </w:rPr>
  </w:style>
  <w:style w:type="character" w:customStyle="1" w:styleId="CommentSubjectChar">
    <w:name w:val="Comment Subject Char"/>
    <w:basedOn w:val="CommentTextChar"/>
    <w:link w:val="CommentSubject"/>
    <w:uiPriority w:val="99"/>
    <w:semiHidden/>
    <w:rsid w:val="00CF66BE"/>
    <w:rPr>
      <w:rFonts w:eastAsiaTheme="minorEastAsia"/>
      <w:b/>
      <w:bCs/>
      <w:sz w:val="20"/>
      <w:szCs w:val="20"/>
    </w:rPr>
  </w:style>
  <w:style w:type="paragraph" w:styleId="BalloonText">
    <w:name w:val="Balloon Text"/>
    <w:basedOn w:val="Normal"/>
    <w:link w:val="BalloonTextChar"/>
    <w:uiPriority w:val="99"/>
    <w:semiHidden/>
    <w:unhideWhenUsed/>
    <w:rsid w:val="00CF66BE"/>
    <w:pPr>
      <w:widowControl/>
      <w:autoSpaceDE/>
      <w:autoSpaceDN/>
    </w:pPr>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F66BE"/>
    <w:rPr>
      <w:rFonts w:ascii="Segoe UI" w:eastAsiaTheme="minorEastAsia" w:hAnsi="Segoe UI" w:cs="Segoe UI"/>
      <w:sz w:val="18"/>
      <w:szCs w:val="18"/>
    </w:rPr>
  </w:style>
  <w:style w:type="character" w:customStyle="1" w:styleId="ListParagraphChar">
    <w:name w:val="List Paragraph Char"/>
    <w:aliases w:val="Body of text Char"/>
    <w:basedOn w:val="DefaultParagraphFont"/>
    <w:link w:val="ListParagraph"/>
    <w:uiPriority w:val="34"/>
    <w:locked/>
    <w:rsid w:val="00F13CCD"/>
    <w:rPr>
      <w:rFonts w:ascii="Bookman Old Style" w:eastAsia="Bookman Old Style" w:hAnsi="Bookman Old Style"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8522">
      <w:bodyDiv w:val="1"/>
      <w:marLeft w:val="0"/>
      <w:marRight w:val="0"/>
      <w:marTop w:val="0"/>
      <w:marBottom w:val="0"/>
      <w:divBdr>
        <w:top w:val="none" w:sz="0" w:space="0" w:color="auto"/>
        <w:left w:val="none" w:sz="0" w:space="0" w:color="auto"/>
        <w:bottom w:val="none" w:sz="0" w:space="0" w:color="auto"/>
        <w:right w:val="none" w:sz="0" w:space="0" w:color="auto"/>
      </w:divBdr>
    </w:div>
    <w:div w:id="263537005">
      <w:bodyDiv w:val="1"/>
      <w:marLeft w:val="0"/>
      <w:marRight w:val="0"/>
      <w:marTop w:val="0"/>
      <w:marBottom w:val="0"/>
      <w:divBdr>
        <w:top w:val="none" w:sz="0" w:space="0" w:color="auto"/>
        <w:left w:val="none" w:sz="0" w:space="0" w:color="auto"/>
        <w:bottom w:val="none" w:sz="0" w:space="0" w:color="auto"/>
        <w:right w:val="none" w:sz="0" w:space="0" w:color="auto"/>
      </w:divBdr>
    </w:div>
    <w:div w:id="280652462">
      <w:bodyDiv w:val="1"/>
      <w:marLeft w:val="0"/>
      <w:marRight w:val="0"/>
      <w:marTop w:val="0"/>
      <w:marBottom w:val="0"/>
      <w:divBdr>
        <w:top w:val="none" w:sz="0" w:space="0" w:color="auto"/>
        <w:left w:val="none" w:sz="0" w:space="0" w:color="auto"/>
        <w:bottom w:val="none" w:sz="0" w:space="0" w:color="auto"/>
        <w:right w:val="none" w:sz="0" w:space="0" w:color="auto"/>
      </w:divBdr>
    </w:div>
    <w:div w:id="353654290">
      <w:bodyDiv w:val="1"/>
      <w:marLeft w:val="0"/>
      <w:marRight w:val="0"/>
      <w:marTop w:val="0"/>
      <w:marBottom w:val="0"/>
      <w:divBdr>
        <w:top w:val="none" w:sz="0" w:space="0" w:color="auto"/>
        <w:left w:val="none" w:sz="0" w:space="0" w:color="auto"/>
        <w:bottom w:val="none" w:sz="0" w:space="0" w:color="auto"/>
        <w:right w:val="none" w:sz="0" w:space="0" w:color="auto"/>
      </w:divBdr>
    </w:div>
    <w:div w:id="927232101">
      <w:bodyDiv w:val="1"/>
      <w:marLeft w:val="0"/>
      <w:marRight w:val="0"/>
      <w:marTop w:val="0"/>
      <w:marBottom w:val="0"/>
      <w:divBdr>
        <w:top w:val="none" w:sz="0" w:space="0" w:color="auto"/>
        <w:left w:val="none" w:sz="0" w:space="0" w:color="auto"/>
        <w:bottom w:val="none" w:sz="0" w:space="0" w:color="auto"/>
        <w:right w:val="none" w:sz="0" w:space="0" w:color="auto"/>
      </w:divBdr>
    </w:div>
    <w:div w:id="1042095936">
      <w:bodyDiv w:val="1"/>
      <w:marLeft w:val="0"/>
      <w:marRight w:val="0"/>
      <w:marTop w:val="0"/>
      <w:marBottom w:val="0"/>
      <w:divBdr>
        <w:top w:val="none" w:sz="0" w:space="0" w:color="auto"/>
        <w:left w:val="none" w:sz="0" w:space="0" w:color="auto"/>
        <w:bottom w:val="none" w:sz="0" w:space="0" w:color="auto"/>
        <w:right w:val="none" w:sz="0" w:space="0" w:color="auto"/>
      </w:divBdr>
    </w:div>
    <w:div w:id="1121535602">
      <w:bodyDiv w:val="1"/>
      <w:marLeft w:val="0"/>
      <w:marRight w:val="0"/>
      <w:marTop w:val="0"/>
      <w:marBottom w:val="0"/>
      <w:divBdr>
        <w:top w:val="none" w:sz="0" w:space="0" w:color="auto"/>
        <w:left w:val="none" w:sz="0" w:space="0" w:color="auto"/>
        <w:bottom w:val="none" w:sz="0" w:space="0" w:color="auto"/>
        <w:right w:val="none" w:sz="0" w:space="0" w:color="auto"/>
      </w:divBdr>
    </w:div>
    <w:div w:id="1301763634">
      <w:bodyDiv w:val="1"/>
      <w:marLeft w:val="0"/>
      <w:marRight w:val="0"/>
      <w:marTop w:val="0"/>
      <w:marBottom w:val="0"/>
      <w:divBdr>
        <w:top w:val="none" w:sz="0" w:space="0" w:color="auto"/>
        <w:left w:val="none" w:sz="0" w:space="0" w:color="auto"/>
        <w:bottom w:val="none" w:sz="0" w:space="0" w:color="auto"/>
        <w:right w:val="none" w:sz="0" w:space="0" w:color="auto"/>
      </w:divBdr>
    </w:div>
    <w:div w:id="1379671385">
      <w:bodyDiv w:val="1"/>
      <w:marLeft w:val="0"/>
      <w:marRight w:val="0"/>
      <w:marTop w:val="0"/>
      <w:marBottom w:val="0"/>
      <w:divBdr>
        <w:top w:val="none" w:sz="0" w:space="0" w:color="auto"/>
        <w:left w:val="none" w:sz="0" w:space="0" w:color="auto"/>
        <w:bottom w:val="none" w:sz="0" w:space="0" w:color="auto"/>
        <w:right w:val="none" w:sz="0" w:space="0" w:color="auto"/>
      </w:divBdr>
    </w:div>
    <w:div w:id="1386955792">
      <w:bodyDiv w:val="1"/>
      <w:marLeft w:val="0"/>
      <w:marRight w:val="0"/>
      <w:marTop w:val="0"/>
      <w:marBottom w:val="0"/>
      <w:divBdr>
        <w:top w:val="none" w:sz="0" w:space="0" w:color="auto"/>
        <w:left w:val="none" w:sz="0" w:space="0" w:color="auto"/>
        <w:bottom w:val="none" w:sz="0" w:space="0" w:color="auto"/>
        <w:right w:val="none" w:sz="0" w:space="0" w:color="auto"/>
      </w:divBdr>
    </w:div>
    <w:div w:id="1592157240">
      <w:bodyDiv w:val="1"/>
      <w:marLeft w:val="0"/>
      <w:marRight w:val="0"/>
      <w:marTop w:val="0"/>
      <w:marBottom w:val="0"/>
      <w:divBdr>
        <w:top w:val="none" w:sz="0" w:space="0" w:color="auto"/>
        <w:left w:val="none" w:sz="0" w:space="0" w:color="auto"/>
        <w:bottom w:val="none" w:sz="0" w:space="0" w:color="auto"/>
        <w:right w:val="none" w:sz="0" w:space="0" w:color="auto"/>
      </w:divBdr>
    </w:div>
    <w:div w:id="17029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wisata.demakkab.go.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riwisata.demakkab.go.i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44</Pages>
  <Words>8754</Words>
  <Characters>49899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khamid al jadid</dc:creator>
  <cp:keywords/>
  <dc:description/>
  <cp:lastModifiedBy>khamid al jadid</cp:lastModifiedBy>
  <cp:revision>55</cp:revision>
  <cp:lastPrinted>2019-10-03T07:21:00Z</cp:lastPrinted>
  <dcterms:created xsi:type="dcterms:W3CDTF">2019-10-02T02:55:00Z</dcterms:created>
  <dcterms:modified xsi:type="dcterms:W3CDTF">2019-10-03T08:06:00Z</dcterms:modified>
</cp:coreProperties>
</file>